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5A8A" w:rsidRDefault="006229E0" w:rsidP="006229E0">
      <w:pPr>
        <w:jc w:val="center"/>
        <w:rPr>
          <w:rFonts w:ascii="MS Mincho" w:eastAsia="MS Mincho" w:hAnsi="MS Mincho"/>
          <w:b/>
          <w:bCs/>
          <w:lang w:eastAsia="ja-JP"/>
        </w:rPr>
      </w:pPr>
      <w:r w:rsidRPr="006229E0">
        <w:rPr>
          <w:rFonts w:ascii="MS Mincho" w:eastAsia="MS Mincho" w:hAnsi="MS Mincho" w:hint="eastAsia"/>
          <w:b/>
          <w:bCs/>
          <w:lang w:eastAsia="ja-JP"/>
        </w:rPr>
        <w:t>第二回座談会―心から学ぼう―のアンケート分析</w:t>
      </w:r>
    </w:p>
    <w:p w:rsidR="006229E0" w:rsidRPr="009A2C0D" w:rsidRDefault="001E2B04" w:rsidP="00183BD3">
      <w:pPr>
        <w:jc w:val="right"/>
        <w:rPr>
          <w:rFonts w:ascii="MS Mincho" w:eastAsia="MS Mincho" w:hAnsi="MS Mincho"/>
          <w:bCs/>
        </w:rPr>
      </w:pPr>
      <w:r w:rsidRPr="009A2C0D">
        <w:rPr>
          <w:rFonts w:ascii="MS Mincho" w:eastAsia="MS Mincho" w:hAnsi="MS Mincho" w:hint="eastAsia"/>
          <w:bCs/>
          <w:lang w:eastAsia="ja-JP"/>
        </w:rPr>
        <w:t xml:space="preserve">報告者　</w:t>
      </w:r>
      <w:r w:rsidR="00183BD3" w:rsidRPr="009A2C0D">
        <w:rPr>
          <w:rFonts w:ascii="MS Mincho" w:eastAsia="MS Mincho" w:hAnsi="MS Mincho" w:hint="eastAsia"/>
          <w:bCs/>
        </w:rPr>
        <w:t>黃立宇 呂珮瑜 王智萱 劉昱寧</w:t>
      </w:r>
    </w:p>
    <w:p w:rsidR="006229E0" w:rsidRPr="00157426" w:rsidRDefault="006229E0" w:rsidP="006229E0">
      <w:pPr>
        <w:rPr>
          <w:rFonts w:ascii="MS Mincho" w:eastAsia="MS Mincho" w:hAnsi="MS Mincho"/>
          <w:bCs/>
          <w:lang w:eastAsia="ja-JP"/>
        </w:rPr>
      </w:pPr>
      <w:r w:rsidRPr="00157426">
        <w:rPr>
          <w:rFonts w:ascii="MS Mincho" w:eastAsia="MS Mincho" w:hAnsi="MS Mincho" w:hint="eastAsia"/>
          <w:bCs/>
          <w:lang w:eastAsia="ja-JP"/>
        </w:rPr>
        <w:t>はじめに</w:t>
      </w:r>
    </w:p>
    <w:p w:rsidR="00457F1B" w:rsidRPr="006229E0" w:rsidRDefault="00BC0D6D" w:rsidP="006229E0">
      <w:pPr>
        <w:numPr>
          <w:ilvl w:val="0"/>
          <w:numId w:val="1"/>
        </w:numPr>
        <w:rPr>
          <w:rFonts w:ascii="MS Mincho" w:eastAsia="MS Mincho" w:hAnsi="MS Mincho"/>
          <w:lang w:eastAsia="ja-JP"/>
        </w:rPr>
      </w:pPr>
      <w:r w:rsidRPr="006229E0">
        <w:rPr>
          <w:rFonts w:ascii="MS Mincho" w:eastAsia="MS Mincho" w:hAnsi="MS Mincho" w:hint="eastAsia"/>
          <w:lang w:eastAsia="ja-JP"/>
        </w:rPr>
        <w:t>アンケート人数：19人</w:t>
      </w:r>
    </w:p>
    <w:p w:rsidR="00457F1B" w:rsidRPr="006229E0" w:rsidRDefault="00BC0D6D" w:rsidP="006229E0">
      <w:pPr>
        <w:numPr>
          <w:ilvl w:val="0"/>
          <w:numId w:val="1"/>
        </w:numPr>
        <w:rPr>
          <w:rFonts w:ascii="MS Mincho" w:eastAsia="MS Mincho" w:hAnsi="MS Mincho"/>
          <w:lang w:eastAsia="ja-JP"/>
        </w:rPr>
      </w:pPr>
      <w:r w:rsidRPr="006229E0">
        <w:rPr>
          <w:rFonts w:ascii="MS Mincho" w:eastAsia="MS Mincho" w:hAnsi="MS Mincho" w:hint="eastAsia"/>
          <w:lang w:eastAsia="ja-JP"/>
        </w:rPr>
        <w:t>実施場所：淡江大学驚声ビル407</w:t>
      </w:r>
      <w:bookmarkStart w:id="0" w:name="_GoBack"/>
      <w:bookmarkEnd w:id="0"/>
    </w:p>
    <w:p w:rsidR="00457F1B" w:rsidRPr="006229E0" w:rsidRDefault="00BC0D6D" w:rsidP="006229E0">
      <w:pPr>
        <w:numPr>
          <w:ilvl w:val="0"/>
          <w:numId w:val="1"/>
        </w:numPr>
        <w:rPr>
          <w:rFonts w:ascii="MS Mincho" w:eastAsia="MS Mincho" w:hAnsi="MS Mincho"/>
          <w:lang w:eastAsia="ja-JP"/>
        </w:rPr>
      </w:pPr>
      <w:r w:rsidRPr="006229E0">
        <w:rPr>
          <w:rFonts w:ascii="MS Mincho" w:eastAsia="MS Mincho" w:hAnsi="MS Mincho" w:hint="eastAsia"/>
          <w:lang w:eastAsia="ja-JP"/>
        </w:rPr>
        <w:t>実施時間：2018年01月03日</w:t>
      </w:r>
    </w:p>
    <w:p w:rsidR="00457F1B" w:rsidRPr="006229E0" w:rsidRDefault="00BC0D6D" w:rsidP="006229E0">
      <w:pPr>
        <w:numPr>
          <w:ilvl w:val="0"/>
          <w:numId w:val="1"/>
        </w:numPr>
        <w:rPr>
          <w:rFonts w:ascii="MS Mincho" w:eastAsia="MS Mincho" w:hAnsi="MS Mincho"/>
          <w:lang w:eastAsia="ja-JP"/>
        </w:rPr>
      </w:pPr>
      <w:r w:rsidRPr="006229E0">
        <w:rPr>
          <w:rFonts w:ascii="MS Mincho" w:eastAsia="MS Mincho" w:hAnsi="MS Mincho" w:hint="eastAsia"/>
          <w:lang w:eastAsia="ja-JP"/>
        </w:rPr>
        <w:t>アンケート内容：「いつから日本語を勉強し始めますか」、「日本語の四大技能には何か一番易しいですか」、「日本語の四大技能には何か一番難しいですか」、「毎日授業以外で日本語学習にどのぐらい時間を割いていますか」、「どうして日本語を勉強したいですか」、「誰の解決方法が君にとって役に立つと思いますか」、「座談会内容についてどう思いますか」、「何が知りたいですか」、「今回の話した方法について改善したほうがよいところはどこですか」の九つの質問でアンケート調査を行った。</w:t>
      </w:r>
    </w:p>
    <w:p w:rsidR="00B5461E" w:rsidRDefault="00B5461E" w:rsidP="006229E0">
      <w:pPr>
        <w:rPr>
          <w:rFonts w:ascii="MS Mincho" w:eastAsia="MS Mincho" w:hAnsi="MS Mincho"/>
          <w:lang w:eastAsia="ja-JP"/>
        </w:rPr>
      </w:pPr>
    </w:p>
    <w:p w:rsidR="006229E0" w:rsidRPr="00B5461E" w:rsidRDefault="00B5461E" w:rsidP="00B5461E">
      <w:pPr>
        <w:pStyle w:val="a3"/>
        <w:numPr>
          <w:ilvl w:val="0"/>
          <w:numId w:val="2"/>
        </w:numPr>
        <w:ind w:leftChars="0"/>
        <w:rPr>
          <w:rFonts w:ascii="MS Mincho" w:eastAsia="MS Mincho" w:hAnsi="MS Mincho"/>
          <w:lang w:eastAsia="ja-JP"/>
        </w:rPr>
      </w:pPr>
      <w:r w:rsidRPr="00B5461E">
        <w:rPr>
          <w:rFonts w:ascii="MS Mincho" w:eastAsia="MS Mincho" w:hAnsi="MS Mincho" w:hint="eastAsia"/>
          <w:lang w:eastAsia="ja-JP"/>
        </w:rPr>
        <w:t>結果</w:t>
      </w:r>
    </w:p>
    <w:p w:rsidR="00241E46" w:rsidRPr="00881C5F" w:rsidRDefault="00B5461E" w:rsidP="00881C5F">
      <w:pPr>
        <w:pStyle w:val="a3"/>
        <w:ind w:leftChars="0" w:left="360"/>
        <w:rPr>
          <w:rFonts w:ascii="MS Mincho" w:eastAsia="MS Mincho" w:hAnsi="MS Mincho"/>
          <w:lang w:eastAsia="ja-JP"/>
        </w:rPr>
      </w:pPr>
      <w:r>
        <w:rPr>
          <w:rFonts w:ascii="MS Mincho" w:eastAsia="MS Mincho" w:hAnsi="MS Mincho" w:hint="eastAsia"/>
          <w:lang w:eastAsia="ja-JP"/>
        </w:rPr>
        <w:t>（Ｑ1）</w:t>
      </w:r>
      <w:r w:rsidRPr="006229E0">
        <w:rPr>
          <w:rFonts w:ascii="MS Mincho" w:eastAsia="MS Mincho" w:hAnsi="MS Mincho" w:hint="eastAsia"/>
          <w:lang w:eastAsia="ja-JP"/>
        </w:rPr>
        <w:t>いつから日本語を勉強し始めますか</w:t>
      </w:r>
      <w:r>
        <w:rPr>
          <w:rFonts w:ascii="MS Mincho" w:eastAsia="MS Mincho" w:hAnsi="MS Mincho" w:hint="eastAsia"/>
          <w:lang w:eastAsia="ja-JP"/>
        </w:rPr>
        <w:t>。</w:t>
      </w:r>
      <w:r w:rsidR="00D2029D" w:rsidRPr="00B5461E">
        <w:rPr>
          <w:noProof/>
        </w:rPr>
        <w:drawing>
          <wp:anchor distT="0" distB="0" distL="114300" distR="114300" simplePos="0" relativeHeight="251658240" behindDoc="0" locked="0" layoutInCell="1" allowOverlap="1" wp14:anchorId="2ECFB1DC" wp14:editId="70E70522">
            <wp:simplePos x="0" y="0"/>
            <wp:positionH relativeFrom="margin">
              <wp:align>left</wp:align>
            </wp:positionH>
            <wp:positionV relativeFrom="page">
              <wp:posOffset>5029200</wp:posOffset>
            </wp:positionV>
            <wp:extent cx="2567940" cy="2133600"/>
            <wp:effectExtent l="0" t="0" r="3810" b="0"/>
            <wp:wrapSquare wrapText="bothSides"/>
            <wp:docPr id="1" name="圖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margin">
              <wp14:pctWidth>0</wp14:pctWidth>
            </wp14:sizeRelH>
            <wp14:sizeRelV relativeFrom="margin">
              <wp14:pctHeight>0</wp14:pctHeight>
            </wp14:sizeRelV>
          </wp:anchor>
        </w:drawing>
      </w:r>
    </w:p>
    <w:p w:rsidR="00241E46" w:rsidRDefault="00241E46" w:rsidP="00B5461E">
      <w:pPr>
        <w:pStyle w:val="a3"/>
        <w:ind w:leftChars="0" w:left="360"/>
        <w:rPr>
          <w:rFonts w:ascii="MS Mincho" w:eastAsia="MS Mincho" w:hAnsi="MS Mincho"/>
          <w:lang w:eastAsia="ja-JP"/>
        </w:rPr>
      </w:pPr>
    </w:p>
    <w:p w:rsidR="00241E46" w:rsidRDefault="00241E46" w:rsidP="00B5461E">
      <w:pPr>
        <w:pStyle w:val="a3"/>
        <w:ind w:leftChars="0" w:left="360"/>
        <w:rPr>
          <w:rFonts w:ascii="MS Mincho" w:eastAsia="MS Mincho" w:hAnsi="MS Mincho"/>
          <w:lang w:eastAsia="ja-JP"/>
        </w:rPr>
      </w:pPr>
    </w:p>
    <w:p w:rsidR="00E037AF" w:rsidRDefault="00241E46" w:rsidP="00B5461E">
      <w:pPr>
        <w:pStyle w:val="a3"/>
        <w:ind w:leftChars="0" w:left="360"/>
        <w:rPr>
          <w:rFonts w:ascii="MS Mincho" w:eastAsia="MS Mincho" w:hAnsi="MS Mincho"/>
          <w:lang w:eastAsia="ja-JP"/>
        </w:rPr>
      </w:pPr>
      <w:r>
        <w:rPr>
          <w:rFonts w:ascii="MS Mincho" w:eastAsia="MS Mincho" w:hAnsi="MS Mincho" w:hint="eastAsia"/>
          <w:lang w:eastAsia="ja-JP"/>
        </w:rPr>
        <w:t>小学校</w:t>
      </w:r>
      <w:r w:rsidR="00E037AF">
        <w:rPr>
          <w:rFonts w:ascii="MS Mincho" w:eastAsia="MS Mincho" w:hAnsi="MS Mincho" w:hint="eastAsia"/>
          <w:lang w:eastAsia="ja-JP"/>
        </w:rPr>
        <w:t>：</w:t>
      </w:r>
      <w:r>
        <w:rPr>
          <w:rFonts w:ascii="MS Mincho" w:eastAsia="MS Mincho" w:hAnsi="MS Mincho" w:hint="eastAsia"/>
          <w:lang w:eastAsia="ja-JP"/>
        </w:rPr>
        <w:t>1</w:t>
      </w:r>
      <w:r w:rsidR="00E037AF">
        <w:rPr>
          <w:rFonts w:ascii="MS Mincho" w:eastAsia="MS Mincho" w:hAnsi="MS Mincho" w:hint="eastAsia"/>
          <w:lang w:eastAsia="ja-JP"/>
        </w:rPr>
        <w:t>人</w:t>
      </w:r>
    </w:p>
    <w:p w:rsidR="00E037AF" w:rsidRPr="00E037AF" w:rsidRDefault="00E037AF" w:rsidP="00E037AF">
      <w:pPr>
        <w:pStyle w:val="a3"/>
        <w:ind w:leftChars="0" w:left="360"/>
        <w:rPr>
          <w:rFonts w:ascii="MS Mincho" w:eastAsia="MS Mincho" w:hAnsi="MS Mincho"/>
          <w:lang w:eastAsia="ja-JP"/>
        </w:rPr>
      </w:pPr>
      <w:r>
        <w:rPr>
          <w:rFonts w:ascii="MS Mincho" w:eastAsia="MS Mincho" w:hAnsi="MS Mincho" w:hint="eastAsia"/>
          <w:lang w:eastAsia="ja-JP"/>
        </w:rPr>
        <w:t>中学校：0人</w:t>
      </w:r>
    </w:p>
    <w:p w:rsidR="00E037AF" w:rsidRPr="00E037AF" w:rsidRDefault="00241E46" w:rsidP="00E037AF">
      <w:pPr>
        <w:rPr>
          <w:rFonts w:ascii="MS Mincho" w:eastAsia="MS Mincho" w:hAnsi="MS Mincho"/>
          <w:lang w:eastAsia="ja-JP"/>
        </w:rPr>
      </w:pPr>
      <w:r w:rsidRPr="00E037AF">
        <w:rPr>
          <w:rFonts w:ascii="MS Mincho" w:eastAsia="MS Mincho" w:hAnsi="MS Mincho" w:hint="eastAsia"/>
          <w:lang w:eastAsia="ja-JP"/>
        </w:rPr>
        <w:t>高校</w:t>
      </w:r>
      <w:r w:rsidR="00E037AF" w:rsidRPr="00E037AF">
        <w:rPr>
          <w:rFonts w:ascii="MS Mincho" w:eastAsia="MS Mincho" w:hAnsi="MS Mincho" w:hint="eastAsia"/>
          <w:lang w:eastAsia="ja-JP"/>
        </w:rPr>
        <w:t>：</w:t>
      </w:r>
      <w:r w:rsidRPr="00E037AF">
        <w:rPr>
          <w:rFonts w:ascii="MS Mincho" w:eastAsia="MS Mincho" w:hAnsi="MS Mincho" w:hint="eastAsia"/>
          <w:lang w:eastAsia="ja-JP"/>
        </w:rPr>
        <w:t>5</w:t>
      </w:r>
      <w:r w:rsidR="00E037AF" w:rsidRPr="00E037AF">
        <w:rPr>
          <w:rFonts w:ascii="MS Mincho" w:eastAsia="MS Mincho" w:hAnsi="MS Mincho" w:hint="eastAsia"/>
          <w:lang w:eastAsia="ja-JP"/>
        </w:rPr>
        <w:t>人</w:t>
      </w:r>
    </w:p>
    <w:p w:rsidR="00B5461E" w:rsidRDefault="00241E46" w:rsidP="00B5461E">
      <w:pPr>
        <w:pStyle w:val="a3"/>
        <w:ind w:leftChars="0" w:left="360"/>
        <w:rPr>
          <w:rFonts w:ascii="MS Mincho" w:eastAsia="MS Mincho" w:hAnsi="MS Mincho"/>
          <w:lang w:eastAsia="ja-JP"/>
        </w:rPr>
      </w:pPr>
      <w:r>
        <w:rPr>
          <w:rFonts w:ascii="MS Mincho" w:eastAsia="MS Mincho" w:hAnsi="MS Mincho" w:hint="eastAsia"/>
          <w:lang w:eastAsia="ja-JP"/>
        </w:rPr>
        <w:t>大学</w:t>
      </w:r>
      <w:r w:rsidR="00E037AF">
        <w:rPr>
          <w:rFonts w:ascii="MS Mincho" w:eastAsia="MS Mincho" w:hAnsi="MS Mincho" w:hint="eastAsia"/>
          <w:lang w:eastAsia="ja-JP"/>
        </w:rPr>
        <w:t>：</w:t>
      </w:r>
      <w:r>
        <w:rPr>
          <w:rFonts w:ascii="MS Mincho" w:eastAsia="MS Mincho" w:hAnsi="MS Mincho" w:hint="eastAsia"/>
          <w:lang w:eastAsia="ja-JP"/>
        </w:rPr>
        <w:t>13</w:t>
      </w:r>
      <w:r w:rsidR="0039664D">
        <w:rPr>
          <w:rFonts w:ascii="MS Mincho" w:eastAsia="MS Mincho" w:hAnsi="MS Mincho" w:hint="eastAsia"/>
          <w:lang w:eastAsia="ja-JP"/>
        </w:rPr>
        <w:t>人</w:t>
      </w:r>
    </w:p>
    <w:p w:rsidR="00A62E53" w:rsidRDefault="00A62E53" w:rsidP="00B5461E">
      <w:pPr>
        <w:pStyle w:val="a3"/>
        <w:ind w:leftChars="0" w:left="360"/>
        <w:rPr>
          <w:rFonts w:ascii="MS Mincho" w:eastAsia="MS Mincho" w:hAnsi="MS Mincho"/>
          <w:lang w:eastAsia="ja-JP"/>
        </w:rPr>
      </w:pPr>
    </w:p>
    <w:p w:rsidR="00A62E53" w:rsidRDefault="00A62E53" w:rsidP="00B5461E">
      <w:pPr>
        <w:pStyle w:val="a3"/>
        <w:ind w:leftChars="0" w:left="360"/>
        <w:rPr>
          <w:rFonts w:ascii="MS Mincho" w:eastAsia="MS Mincho" w:hAnsi="MS Mincho"/>
          <w:lang w:eastAsia="ja-JP"/>
        </w:rPr>
      </w:pPr>
    </w:p>
    <w:p w:rsidR="00A62E53" w:rsidRDefault="00A62E53" w:rsidP="00B5461E">
      <w:pPr>
        <w:pStyle w:val="a3"/>
        <w:ind w:leftChars="0" w:left="360"/>
        <w:rPr>
          <w:rFonts w:ascii="MS Mincho" w:eastAsia="MS Mincho" w:hAnsi="MS Mincho"/>
          <w:lang w:eastAsia="ja-JP"/>
        </w:rPr>
      </w:pPr>
    </w:p>
    <w:p w:rsidR="00E037AF" w:rsidRPr="00E037AF" w:rsidRDefault="00E037AF" w:rsidP="00E037AF">
      <w:pPr>
        <w:rPr>
          <w:rFonts w:ascii="MS Mincho" w:eastAsia="MS Mincho" w:hAnsi="MS Mincho"/>
          <w:lang w:eastAsia="ja-JP"/>
        </w:rPr>
      </w:pPr>
    </w:p>
    <w:p w:rsidR="00881C5F" w:rsidRDefault="00881C5F" w:rsidP="00D2029D">
      <w:pPr>
        <w:pStyle w:val="a3"/>
        <w:ind w:leftChars="0" w:left="360"/>
        <w:rPr>
          <w:rFonts w:ascii="MS Mincho" w:eastAsia="MS Mincho" w:hAnsi="MS Mincho"/>
          <w:lang w:eastAsia="ja-JP"/>
        </w:rPr>
      </w:pPr>
    </w:p>
    <w:p w:rsidR="00D2029D" w:rsidRDefault="00A62E53" w:rsidP="00D2029D">
      <w:pPr>
        <w:pStyle w:val="a3"/>
        <w:ind w:leftChars="0" w:left="360"/>
        <w:rPr>
          <w:rFonts w:ascii="MS Mincho" w:eastAsia="MS Mincho" w:hAnsi="MS Mincho"/>
          <w:lang w:eastAsia="ja-JP"/>
        </w:rPr>
      </w:pPr>
      <w:r>
        <w:rPr>
          <w:rFonts w:ascii="MS Mincho" w:eastAsia="MS Mincho" w:hAnsi="MS Mincho" w:hint="eastAsia"/>
          <w:lang w:eastAsia="ja-JP"/>
        </w:rPr>
        <w:t>（</w:t>
      </w:r>
      <w:r w:rsidR="00D2029D">
        <w:rPr>
          <w:rFonts w:ascii="MS Mincho" w:eastAsia="MS Mincho" w:hAnsi="MS Mincho" w:hint="eastAsia"/>
          <w:lang w:eastAsia="ja-JP"/>
        </w:rPr>
        <w:t>Ｑ</w:t>
      </w:r>
      <w:r>
        <w:rPr>
          <w:rFonts w:ascii="MS Mincho" w:eastAsia="MS Mincho" w:hAnsi="MS Mincho" w:hint="eastAsia"/>
          <w:lang w:eastAsia="ja-JP"/>
        </w:rPr>
        <w:t>2）</w:t>
      </w:r>
      <w:r w:rsidR="00D2029D" w:rsidRPr="006229E0">
        <w:rPr>
          <w:rFonts w:ascii="MS Mincho" w:eastAsia="MS Mincho" w:hAnsi="MS Mincho" w:hint="eastAsia"/>
          <w:lang w:eastAsia="ja-JP"/>
        </w:rPr>
        <w:t>日本語の四大技能には何か一番易しいですか</w:t>
      </w:r>
      <w:r w:rsidR="00D2029D">
        <w:rPr>
          <w:rFonts w:ascii="MS Mincho" w:eastAsia="MS Mincho" w:hAnsi="MS Mincho" w:hint="eastAsia"/>
          <w:lang w:eastAsia="ja-JP"/>
        </w:rPr>
        <w:t>。</w:t>
      </w:r>
      <w:r w:rsidR="00D2029D" w:rsidRPr="00D2029D">
        <w:rPr>
          <w:noProof/>
        </w:rPr>
        <w:drawing>
          <wp:anchor distT="0" distB="0" distL="114300" distR="114300" simplePos="0" relativeHeight="251659264" behindDoc="0" locked="0" layoutInCell="1" allowOverlap="1" wp14:anchorId="468304C8" wp14:editId="2B5B3869">
            <wp:simplePos x="0" y="0"/>
            <wp:positionH relativeFrom="margin">
              <wp:posOffset>0</wp:posOffset>
            </wp:positionH>
            <wp:positionV relativeFrom="page">
              <wp:posOffset>7604760</wp:posOffset>
            </wp:positionV>
            <wp:extent cx="2598420" cy="1927860"/>
            <wp:effectExtent l="0" t="0" r="11430" b="15240"/>
            <wp:wrapSquare wrapText="bothSides"/>
            <wp:docPr id="2" name="圖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margin">
              <wp14:pctWidth>0</wp14:pctWidth>
            </wp14:sizeRelH>
            <wp14:sizeRelV relativeFrom="margin">
              <wp14:pctHeight>0</wp14:pctHeight>
            </wp14:sizeRelV>
          </wp:anchor>
        </w:drawing>
      </w:r>
    </w:p>
    <w:p w:rsidR="00D2029D" w:rsidRDefault="00D2029D" w:rsidP="00D2029D">
      <w:pPr>
        <w:rPr>
          <w:rFonts w:eastAsia="MS Mincho"/>
          <w:lang w:eastAsia="ja-JP"/>
        </w:rPr>
      </w:pPr>
    </w:p>
    <w:p w:rsidR="00DA01C1" w:rsidRDefault="00DA01C1" w:rsidP="00D2029D">
      <w:pPr>
        <w:rPr>
          <w:rFonts w:eastAsia="MS Mincho"/>
          <w:lang w:eastAsia="ja-JP"/>
        </w:rPr>
      </w:pPr>
    </w:p>
    <w:p w:rsidR="0039664D" w:rsidRDefault="00D2029D" w:rsidP="00D2029D">
      <w:pPr>
        <w:rPr>
          <w:rFonts w:eastAsia="MS Mincho"/>
          <w:lang w:eastAsia="ja-JP"/>
        </w:rPr>
      </w:pPr>
      <w:r>
        <w:rPr>
          <w:rFonts w:eastAsia="MS Mincho" w:hint="eastAsia"/>
          <w:lang w:eastAsia="ja-JP"/>
        </w:rPr>
        <w:t>読む</w:t>
      </w:r>
      <w:r w:rsidR="0039664D">
        <w:rPr>
          <w:rFonts w:eastAsia="MS Mincho" w:hint="eastAsia"/>
          <w:lang w:eastAsia="ja-JP"/>
        </w:rPr>
        <w:t>：</w:t>
      </w:r>
      <w:r w:rsidR="008F5B95">
        <w:rPr>
          <w:rFonts w:eastAsia="MS Mincho" w:hint="eastAsia"/>
          <w:lang w:eastAsia="ja-JP"/>
        </w:rPr>
        <w:t>12</w:t>
      </w:r>
      <w:r w:rsidR="008F5B95">
        <w:rPr>
          <w:rFonts w:eastAsia="MS Mincho" w:hint="eastAsia"/>
          <w:lang w:eastAsia="ja-JP"/>
        </w:rPr>
        <w:t>人</w:t>
      </w:r>
    </w:p>
    <w:p w:rsidR="0039664D" w:rsidRDefault="008F5B95" w:rsidP="00D2029D">
      <w:pPr>
        <w:rPr>
          <w:rFonts w:eastAsia="MS Mincho"/>
          <w:lang w:eastAsia="ja-JP"/>
        </w:rPr>
      </w:pPr>
      <w:r>
        <w:rPr>
          <w:rFonts w:eastAsia="MS Mincho" w:hint="eastAsia"/>
          <w:lang w:eastAsia="ja-JP"/>
        </w:rPr>
        <w:t>書く</w:t>
      </w:r>
      <w:r w:rsidR="0039664D">
        <w:rPr>
          <w:rFonts w:eastAsia="MS Mincho" w:hint="eastAsia"/>
          <w:lang w:eastAsia="ja-JP"/>
        </w:rPr>
        <w:t>：</w:t>
      </w:r>
      <w:r w:rsidR="0039664D">
        <w:rPr>
          <w:rFonts w:eastAsia="MS Mincho" w:hint="eastAsia"/>
          <w:lang w:eastAsia="ja-JP"/>
        </w:rPr>
        <w:t>2</w:t>
      </w:r>
      <w:r w:rsidR="0039664D">
        <w:rPr>
          <w:rFonts w:eastAsia="MS Mincho" w:hint="eastAsia"/>
          <w:lang w:eastAsia="ja-JP"/>
        </w:rPr>
        <w:t>人</w:t>
      </w:r>
    </w:p>
    <w:p w:rsidR="0039664D" w:rsidRDefault="008F5B95" w:rsidP="00D2029D">
      <w:pPr>
        <w:rPr>
          <w:rFonts w:eastAsia="MS Mincho"/>
          <w:lang w:eastAsia="ja-JP"/>
        </w:rPr>
      </w:pPr>
      <w:r>
        <w:rPr>
          <w:rFonts w:eastAsia="MS Mincho" w:hint="eastAsia"/>
          <w:lang w:eastAsia="ja-JP"/>
        </w:rPr>
        <w:t>聞く</w:t>
      </w:r>
      <w:r w:rsidR="0039664D">
        <w:rPr>
          <w:rFonts w:eastAsia="MS Mincho" w:hint="eastAsia"/>
          <w:lang w:eastAsia="ja-JP"/>
        </w:rPr>
        <w:t>：</w:t>
      </w:r>
      <w:r w:rsidR="0039664D">
        <w:rPr>
          <w:rFonts w:eastAsia="MS Mincho" w:hint="eastAsia"/>
          <w:lang w:eastAsia="ja-JP"/>
        </w:rPr>
        <w:t>2</w:t>
      </w:r>
      <w:r w:rsidR="0039664D">
        <w:rPr>
          <w:rFonts w:eastAsia="MS Mincho" w:hint="eastAsia"/>
          <w:lang w:eastAsia="ja-JP"/>
        </w:rPr>
        <w:t>人</w:t>
      </w:r>
    </w:p>
    <w:p w:rsidR="0039664D" w:rsidRDefault="008F5B95" w:rsidP="00D2029D">
      <w:pPr>
        <w:rPr>
          <w:rFonts w:eastAsia="MS Mincho"/>
          <w:lang w:eastAsia="ja-JP"/>
        </w:rPr>
      </w:pPr>
      <w:r>
        <w:rPr>
          <w:rFonts w:eastAsia="MS Mincho" w:hint="eastAsia"/>
          <w:lang w:eastAsia="ja-JP"/>
        </w:rPr>
        <w:t>話す</w:t>
      </w:r>
      <w:r w:rsidR="0039664D">
        <w:rPr>
          <w:rFonts w:eastAsia="MS Mincho" w:hint="eastAsia"/>
          <w:lang w:eastAsia="ja-JP"/>
        </w:rPr>
        <w:t>：</w:t>
      </w:r>
      <w:r w:rsidR="0039664D">
        <w:rPr>
          <w:rFonts w:eastAsia="MS Mincho" w:hint="eastAsia"/>
          <w:lang w:eastAsia="ja-JP"/>
        </w:rPr>
        <w:t>2</w:t>
      </w:r>
      <w:r>
        <w:rPr>
          <w:rFonts w:eastAsia="MS Mincho" w:hint="eastAsia"/>
          <w:lang w:eastAsia="ja-JP"/>
        </w:rPr>
        <w:t>人</w:t>
      </w:r>
    </w:p>
    <w:p w:rsidR="00AA5877" w:rsidRDefault="00AA5877" w:rsidP="00D2029D">
      <w:pPr>
        <w:rPr>
          <w:rFonts w:eastAsia="MS Mincho"/>
          <w:lang w:eastAsia="ja-JP"/>
        </w:rPr>
      </w:pPr>
      <w:r>
        <w:rPr>
          <w:rFonts w:eastAsia="MS Mincho" w:hint="eastAsia"/>
          <w:lang w:eastAsia="ja-JP"/>
        </w:rPr>
        <w:t>返事なし</w:t>
      </w:r>
      <w:r w:rsidR="0039664D">
        <w:rPr>
          <w:rFonts w:eastAsia="MS Mincho" w:hint="eastAsia"/>
          <w:lang w:eastAsia="ja-JP"/>
        </w:rPr>
        <w:t>：</w:t>
      </w:r>
      <w:r>
        <w:rPr>
          <w:rFonts w:eastAsia="MS Mincho" w:hint="eastAsia"/>
          <w:lang w:eastAsia="ja-JP"/>
        </w:rPr>
        <w:t>1</w:t>
      </w:r>
      <w:r>
        <w:rPr>
          <w:rFonts w:eastAsia="MS Mincho" w:hint="eastAsia"/>
          <w:lang w:eastAsia="ja-JP"/>
        </w:rPr>
        <w:t>人</w:t>
      </w:r>
    </w:p>
    <w:p w:rsidR="00AA5877" w:rsidRPr="00AA5877" w:rsidRDefault="00AA5877" w:rsidP="00AA5877">
      <w:pPr>
        <w:rPr>
          <w:rFonts w:eastAsia="MS Mincho"/>
          <w:lang w:eastAsia="ja-JP"/>
        </w:rPr>
      </w:pPr>
    </w:p>
    <w:p w:rsidR="00AA5877" w:rsidRPr="00AA5877" w:rsidRDefault="00AA5877" w:rsidP="00AA5877">
      <w:pPr>
        <w:rPr>
          <w:rFonts w:eastAsia="MS Mincho"/>
          <w:lang w:eastAsia="ja-JP"/>
        </w:rPr>
      </w:pPr>
    </w:p>
    <w:p w:rsidR="00AA5877" w:rsidRDefault="00DA01C1" w:rsidP="000A4458">
      <w:pPr>
        <w:rPr>
          <w:rFonts w:ascii="MS Mincho" w:eastAsia="MS Mincho" w:hAnsi="MS Mincho"/>
          <w:lang w:eastAsia="ja-JP"/>
        </w:rPr>
      </w:pPr>
      <w:r>
        <w:rPr>
          <w:rFonts w:ascii="MS Mincho" w:eastAsia="MS Mincho" w:hAnsi="MS Mincho" w:hint="eastAsia"/>
          <w:lang w:eastAsia="ja-JP"/>
        </w:rPr>
        <w:lastRenderedPageBreak/>
        <w:t>（Ｑ3）</w:t>
      </w:r>
      <w:r w:rsidRPr="006229E0">
        <w:rPr>
          <w:rFonts w:ascii="MS Mincho" w:eastAsia="MS Mincho" w:hAnsi="MS Mincho" w:hint="eastAsia"/>
          <w:lang w:eastAsia="ja-JP"/>
        </w:rPr>
        <w:t>日本語の四大技能には何か一番</w:t>
      </w:r>
      <w:r>
        <w:rPr>
          <w:rFonts w:ascii="MS Mincho" w:eastAsia="MS Mincho" w:hAnsi="MS Mincho" w:hint="eastAsia"/>
          <w:lang w:eastAsia="ja-JP"/>
        </w:rPr>
        <w:t>難</w:t>
      </w:r>
      <w:r w:rsidRPr="006229E0">
        <w:rPr>
          <w:rFonts w:ascii="MS Mincho" w:eastAsia="MS Mincho" w:hAnsi="MS Mincho" w:hint="eastAsia"/>
          <w:lang w:eastAsia="ja-JP"/>
        </w:rPr>
        <w:t>しいですか</w:t>
      </w:r>
      <w:r>
        <w:rPr>
          <w:rFonts w:ascii="MS Mincho" w:eastAsia="MS Mincho" w:hAnsi="MS Mincho" w:hint="eastAsia"/>
          <w:lang w:eastAsia="ja-JP"/>
        </w:rPr>
        <w:t>。</w:t>
      </w:r>
    </w:p>
    <w:p w:rsidR="000C1469" w:rsidRDefault="000C1469" w:rsidP="00390C6A">
      <w:pPr>
        <w:rPr>
          <w:rFonts w:eastAsia="MS Mincho"/>
          <w:lang w:eastAsia="ja-JP"/>
        </w:rPr>
      </w:pPr>
      <w:r w:rsidRPr="00D52722">
        <w:rPr>
          <w:rFonts w:eastAsia="MS Mincho"/>
          <w:noProof/>
        </w:rPr>
        <w:drawing>
          <wp:anchor distT="0" distB="0" distL="114300" distR="114300" simplePos="0" relativeHeight="251660288" behindDoc="0" locked="0" layoutInCell="1" allowOverlap="1" wp14:anchorId="778DD31E" wp14:editId="16E92B6C">
            <wp:simplePos x="0" y="0"/>
            <wp:positionH relativeFrom="margin">
              <wp:align>left</wp:align>
            </wp:positionH>
            <wp:positionV relativeFrom="page">
              <wp:posOffset>1226820</wp:posOffset>
            </wp:positionV>
            <wp:extent cx="2628900" cy="2324100"/>
            <wp:effectExtent l="0" t="0" r="0" b="0"/>
            <wp:wrapSquare wrapText="bothSides"/>
            <wp:docPr id="3" name="圖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rsidR="000C1469" w:rsidRDefault="000C1469" w:rsidP="00390C6A">
      <w:pPr>
        <w:rPr>
          <w:rFonts w:eastAsia="MS Mincho"/>
          <w:lang w:eastAsia="ja-JP"/>
        </w:rPr>
      </w:pPr>
    </w:p>
    <w:p w:rsidR="000A4458" w:rsidRDefault="007B7CE2" w:rsidP="00390C6A">
      <w:pPr>
        <w:rPr>
          <w:rFonts w:eastAsia="MS Mincho"/>
          <w:lang w:eastAsia="ja-JP"/>
        </w:rPr>
      </w:pPr>
      <w:r>
        <w:rPr>
          <w:rFonts w:eastAsia="MS Mincho" w:hint="eastAsia"/>
          <w:lang w:eastAsia="ja-JP"/>
        </w:rPr>
        <w:t>書く</w:t>
      </w:r>
      <w:r w:rsidR="000A4458">
        <w:rPr>
          <w:rFonts w:eastAsia="MS Mincho" w:hint="eastAsia"/>
          <w:lang w:eastAsia="ja-JP"/>
        </w:rPr>
        <w:t>：</w:t>
      </w:r>
      <w:r w:rsidR="000A4458">
        <w:rPr>
          <w:rFonts w:eastAsia="MS Mincho" w:hint="eastAsia"/>
          <w:lang w:eastAsia="ja-JP"/>
        </w:rPr>
        <w:t>8</w:t>
      </w:r>
      <w:r w:rsidR="000A4458">
        <w:rPr>
          <w:rFonts w:eastAsia="MS Mincho" w:hint="eastAsia"/>
          <w:lang w:eastAsia="ja-JP"/>
        </w:rPr>
        <w:t>人</w:t>
      </w:r>
    </w:p>
    <w:p w:rsidR="000A4458" w:rsidRDefault="007B7CE2" w:rsidP="00390C6A">
      <w:pPr>
        <w:rPr>
          <w:rFonts w:eastAsia="MS Mincho"/>
          <w:lang w:eastAsia="ja-JP"/>
        </w:rPr>
      </w:pPr>
      <w:r>
        <w:rPr>
          <w:rFonts w:eastAsia="MS Mincho" w:hint="eastAsia"/>
          <w:lang w:eastAsia="ja-JP"/>
        </w:rPr>
        <w:t>聞く</w:t>
      </w:r>
      <w:r w:rsidR="000A4458">
        <w:rPr>
          <w:rFonts w:eastAsia="MS Mincho" w:hint="eastAsia"/>
          <w:lang w:eastAsia="ja-JP"/>
        </w:rPr>
        <w:t>：</w:t>
      </w:r>
      <w:r>
        <w:rPr>
          <w:rFonts w:eastAsia="MS Mincho" w:hint="eastAsia"/>
          <w:lang w:eastAsia="ja-JP"/>
        </w:rPr>
        <w:t>8</w:t>
      </w:r>
      <w:r>
        <w:rPr>
          <w:rFonts w:eastAsia="MS Mincho" w:hint="eastAsia"/>
          <w:lang w:eastAsia="ja-JP"/>
        </w:rPr>
        <w:t>人</w:t>
      </w:r>
    </w:p>
    <w:p w:rsidR="000A4458" w:rsidRDefault="007B7CE2" w:rsidP="00390C6A">
      <w:pPr>
        <w:rPr>
          <w:rFonts w:eastAsia="MS Mincho"/>
          <w:lang w:eastAsia="ja-JP"/>
        </w:rPr>
      </w:pPr>
      <w:r>
        <w:rPr>
          <w:rFonts w:eastAsia="MS Mincho" w:hint="eastAsia"/>
          <w:lang w:eastAsia="ja-JP"/>
        </w:rPr>
        <w:t>話す</w:t>
      </w:r>
      <w:r w:rsidR="000A4458">
        <w:rPr>
          <w:rFonts w:eastAsia="MS Mincho" w:hint="eastAsia"/>
          <w:lang w:eastAsia="ja-JP"/>
        </w:rPr>
        <w:t>：</w:t>
      </w:r>
      <w:r>
        <w:rPr>
          <w:rFonts w:eastAsia="MS Mincho" w:hint="eastAsia"/>
          <w:lang w:eastAsia="ja-JP"/>
        </w:rPr>
        <w:t>7</w:t>
      </w:r>
      <w:r>
        <w:rPr>
          <w:rFonts w:eastAsia="MS Mincho" w:hint="eastAsia"/>
          <w:lang w:eastAsia="ja-JP"/>
        </w:rPr>
        <w:t>人</w:t>
      </w:r>
    </w:p>
    <w:p w:rsidR="00925A7A" w:rsidRDefault="007B7CE2" w:rsidP="00390C6A">
      <w:pPr>
        <w:rPr>
          <w:rFonts w:eastAsia="MS Mincho"/>
          <w:lang w:eastAsia="ja-JP"/>
        </w:rPr>
      </w:pPr>
      <w:r>
        <w:rPr>
          <w:rFonts w:eastAsia="MS Mincho" w:hint="eastAsia"/>
          <w:lang w:eastAsia="ja-JP"/>
        </w:rPr>
        <w:t>読む</w:t>
      </w:r>
      <w:r w:rsidR="000A4458">
        <w:rPr>
          <w:rFonts w:eastAsia="MS Mincho" w:hint="eastAsia"/>
          <w:lang w:eastAsia="ja-JP"/>
        </w:rPr>
        <w:t>：</w:t>
      </w:r>
      <w:r>
        <w:rPr>
          <w:rFonts w:eastAsia="MS Mincho" w:hint="eastAsia"/>
          <w:lang w:eastAsia="ja-JP"/>
        </w:rPr>
        <w:t>1</w:t>
      </w:r>
      <w:r w:rsidR="000A4458">
        <w:rPr>
          <w:rFonts w:eastAsia="MS Mincho" w:hint="eastAsia"/>
          <w:lang w:eastAsia="ja-JP"/>
        </w:rPr>
        <w:t>人</w:t>
      </w:r>
    </w:p>
    <w:p w:rsidR="00925A7A" w:rsidRPr="00925A7A" w:rsidRDefault="00925A7A" w:rsidP="00925A7A">
      <w:pPr>
        <w:rPr>
          <w:rFonts w:eastAsia="MS Mincho"/>
          <w:lang w:eastAsia="ja-JP"/>
        </w:rPr>
      </w:pPr>
    </w:p>
    <w:p w:rsidR="00925A7A" w:rsidRPr="00925A7A" w:rsidRDefault="00925A7A" w:rsidP="00925A7A">
      <w:pPr>
        <w:rPr>
          <w:rFonts w:eastAsia="MS Mincho"/>
          <w:lang w:eastAsia="ja-JP"/>
        </w:rPr>
      </w:pPr>
    </w:p>
    <w:p w:rsidR="00925A7A" w:rsidRDefault="00925A7A" w:rsidP="00925A7A">
      <w:pPr>
        <w:rPr>
          <w:rFonts w:eastAsia="MS Mincho"/>
          <w:lang w:eastAsia="ja-JP"/>
        </w:rPr>
      </w:pPr>
    </w:p>
    <w:p w:rsidR="000A4458" w:rsidRDefault="000A4458" w:rsidP="00925A7A">
      <w:pPr>
        <w:ind w:firstLineChars="200" w:firstLine="480"/>
        <w:rPr>
          <w:rFonts w:eastAsia="MS Mincho"/>
          <w:lang w:eastAsia="ja-JP"/>
        </w:rPr>
      </w:pPr>
    </w:p>
    <w:p w:rsidR="000A4458" w:rsidRDefault="000A4458" w:rsidP="00925A7A">
      <w:pPr>
        <w:ind w:firstLineChars="200" w:firstLine="480"/>
        <w:rPr>
          <w:rFonts w:ascii="MS Mincho" w:eastAsia="MS Mincho" w:hAnsi="MS Mincho"/>
          <w:lang w:eastAsia="ja-JP"/>
        </w:rPr>
      </w:pPr>
    </w:p>
    <w:p w:rsidR="00925A7A" w:rsidRDefault="00925A7A" w:rsidP="00925A7A">
      <w:pPr>
        <w:ind w:firstLineChars="200" w:firstLine="480"/>
        <w:rPr>
          <w:rFonts w:ascii="MS Mincho" w:eastAsia="MS Mincho" w:hAnsi="MS Mincho"/>
          <w:lang w:eastAsia="ja-JP"/>
        </w:rPr>
      </w:pPr>
      <w:r>
        <w:rPr>
          <w:rFonts w:ascii="MS Mincho" w:eastAsia="MS Mincho" w:hAnsi="MS Mincho" w:hint="eastAsia"/>
          <w:lang w:eastAsia="ja-JP"/>
        </w:rPr>
        <w:t>（Ｑ4）</w:t>
      </w:r>
      <w:r w:rsidRPr="00925A7A">
        <w:rPr>
          <w:rFonts w:ascii="MS Mincho" w:eastAsia="MS Mincho" w:hAnsi="MS Mincho" w:hint="eastAsia"/>
          <w:bCs/>
          <w:lang w:eastAsia="ja-JP"/>
        </w:rPr>
        <w:t>毎日授業以外で日本語学習にどのぐらい時間を割いていますか</w:t>
      </w:r>
      <w:r>
        <w:rPr>
          <w:rFonts w:ascii="MS Mincho" w:eastAsia="MS Mincho" w:hAnsi="MS Mincho" w:hint="eastAsia"/>
          <w:lang w:eastAsia="ja-JP"/>
        </w:rPr>
        <w:t>。</w:t>
      </w:r>
    </w:p>
    <w:p w:rsidR="00925A7A" w:rsidRDefault="00925A7A" w:rsidP="00925A7A">
      <w:pPr>
        <w:rPr>
          <w:rFonts w:eastAsia="MS Mincho"/>
          <w:lang w:eastAsia="ja-JP"/>
        </w:rPr>
      </w:pPr>
    </w:p>
    <w:p w:rsidR="00925A7A" w:rsidRDefault="00925A7A" w:rsidP="00925A7A">
      <w:pPr>
        <w:rPr>
          <w:rFonts w:eastAsia="MS Mincho"/>
          <w:lang w:eastAsia="ja-JP"/>
        </w:rPr>
      </w:pPr>
    </w:p>
    <w:p w:rsidR="00EC6821" w:rsidRDefault="00E037AF" w:rsidP="00925A7A">
      <w:pPr>
        <w:rPr>
          <w:rFonts w:eastAsia="MS Mincho"/>
          <w:lang w:eastAsia="ja-JP"/>
        </w:rPr>
      </w:pPr>
      <w:r>
        <w:rPr>
          <w:rFonts w:eastAsia="MS Mincho" w:hint="eastAsia"/>
          <w:lang w:eastAsia="ja-JP"/>
        </w:rPr>
        <w:t>一時間以内</w:t>
      </w:r>
      <w:r w:rsidR="00EC6821">
        <w:rPr>
          <w:rFonts w:eastAsia="MS Mincho" w:hint="eastAsia"/>
          <w:lang w:eastAsia="ja-JP"/>
        </w:rPr>
        <w:t>：</w:t>
      </w:r>
      <w:r w:rsidR="00EC6821">
        <w:rPr>
          <w:rFonts w:eastAsia="MS Mincho" w:hint="eastAsia"/>
          <w:lang w:eastAsia="ja-JP"/>
        </w:rPr>
        <w:t>8</w:t>
      </w:r>
      <w:r w:rsidR="00EC6821">
        <w:rPr>
          <w:rFonts w:eastAsia="MS Mincho" w:hint="eastAsia"/>
          <w:lang w:eastAsia="ja-JP"/>
        </w:rPr>
        <w:t>人</w:t>
      </w:r>
    </w:p>
    <w:p w:rsidR="00EC6821" w:rsidRDefault="00EC6821" w:rsidP="00925A7A">
      <w:pPr>
        <w:rPr>
          <w:rFonts w:eastAsia="MS Mincho"/>
          <w:lang w:eastAsia="ja-JP"/>
        </w:rPr>
      </w:pPr>
      <w:r>
        <w:rPr>
          <w:rFonts w:eastAsia="MS Mincho" w:hint="eastAsia"/>
          <w:lang w:eastAsia="ja-JP"/>
        </w:rPr>
        <w:t>一時間から二時間：</w:t>
      </w:r>
      <w:r>
        <w:rPr>
          <w:rFonts w:eastAsia="MS Mincho" w:hint="eastAsia"/>
          <w:lang w:eastAsia="ja-JP"/>
        </w:rPr>
        <w:t>7</w:t>
      </w:r>
      <w:r>
        <w:rPr>
          <w:rFonts w:eastAsia="MS Mincho" w:hint="eastAsia"/>
          <w:lang w:eastAsia="ja-JP"/>
        </w:rPr>
        <w:t>人</w:t>
      </w:r>
    </w:p>
    <w:p w:rsidR="00EC6821" w:rsidRDefault="00EC6821" w:rsidP="00925A7A">
      <w:pPr>
        <w:rPr>
          <w:rFonts w:eastAsia="MS Mincho"/>
          <w:lang w:eastAsia="ja-JP"/>
        </w:rPr>
      </w:pPr>
      <w:r>
        <w:rPr>
          <w:rFonts w:eastAsia="MS Mincho" w:hint="eastAsia"/>
          <w:lang w:eastAsia="ja-JP"/>
        </w:rPr>
        <w:t>二時間以上：</w:t>
      </w:r>
      <w:r>
        <w:rPr>
          <w:rFonts w:eastAsia="MS Mincho" w:hint="eastAsia"/>
          <w:lang w:eastAsia="ja-JP"/>
        </w:rPr>
        <w:t>3</w:t>
      </w:r>
      <w:r>
        <w:rPr>
          <w:rFonts w:eastAsia="MS Mincho" w:hint="eastAsia"/>
          <w:lang w:eastAsia="ja-JP"/>
        </w:rPr>
        <w:t>人</w:t>
      </w:r>
    </w:p>
    <w:p w:rsidR="007F72E4" w:rsidRDefault="00EC6821" w:rsidP="00925A7A">
      <w:pPr>
        <w:rPr>
          <w:rFonts w:eastAsia="MS Mincho"/>
          <w:lang w:eastAsia="ja-JP"/>
        </w:rPr>
      </w:pPr>
      <w:r>
        <w:rPr>
          <w:rFonts w:eastAsia="MS Mincho" w:hint="eastAsia"/>
          <w:lang w:eastAsia="ja-JP"/>
        </w:rPr>
        <w:t>授業時間だけ：</w:t>
      </w:r>
      <w:r>
        <w:rPr>
          <w:rFonts w:eastAsia="MS Mincho" w:hint="eastAsia"/>
          <w:lang w:eastAsia="ja-JP"/>
        </w:rPr>
        <w:t>2</w:t>
      </w:r>
      <w:r>
        <w:rPr>
          <w:rFonts w:eastAsia="MS Mincho" w:hint="eastAsia"/>
          <w:lang w:eastAsia="ja-JP"/>
        </w:rPr>
        <w:t>人</w:t>
      </w:r>
      <w:r w:rsidR="00925A7A" w:rsidRPr="00925A7A">
        <w:rPr>
          <w:rFonts w:eastAsia="MS Mincho"/>
          <w:noProof/>
        </w:rPr>
        <w:drawing>
          <wp:anchor distT="0" distB="0" distL="114300" distR="114300" simplePos="0" relativeHeight="251661312" behindDoc="0" locked="0" layoutInCell="1" allowOverlap="1" wp14:anchorId="69AFB974" wp14:editId="156A8297">
            <wp:simplePos x="0" y="0"/>
            <wp:positionH relativeFrom="margin">
              <wp:posOffset>0</wp:posOffset>
            </wp:positionH>
            <wp:positionV relativeFrom="page">
              <wp:posOffset>3985260</wp:posOffset>
            </wp:positionV>
            <wp:extent cx="2689860" cy="2339340"/>
            <wp:effectExtent l="0" t="0" r="15240" b="3810"/>
            <wp:wrapSquare wrapText="bothSides"/>
            <wp:docPr id="4" name="圖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V relativeFrom="margin">
              <wp14:pctHeight>0</wp14:pctHeight>
            </wp14:sizeRelV>
          </wp:anchor>
        </w:drawing>
      </w:r>
    </w:p>
    <w:p w:rsidR="007F72E4" w:rsidRPr="007F72E4" w:rsidRDefault="007F72E4" w:rsidP="007F72E4">
      <w:pPr>
        <w:rPr>
          <w:rFonts w:eastAsia="MS Mincho"/>
          <w:lang w:eastAsia="ja-JP"/>
        </w:rPr>
      </w:pPr>
    </w:p>
    <w:p w:rsidR="007F72E4" w:rsidRPr="007F72E4" w:rsidRDefault="007F72E4" w:rsidP="007F72E4">
      <w:pPr>
        <w:rPr>
          <w:rFonts w:eastAsia="MS Mincho"/>
          <w:lang w:eastAsia="ja-JP"/>
        </w:rPr>
      </w:pPr>
    </w:p>
    <w:p w:rsidR="007F72E4" w:rsidRPr="007F72E4" w:rsidRDefault="007F72E4" w:rsidP="007F72E4">
      <w:pPr>
        <w:rPr>
          <w:rFonts w:eastAsia="MS Mincho"/>
          <w:lang w:eastAsia="ja-JP"/>
        </w:rPr>
      </w:pPr>
    </w:p>
    <w:p w:rsidR="007F72E4" w:rsidRDefault="007F72E4" w:rsidP="007F72E4">
      <w:pPr>
        <w:rPr>
          <w:rFonts w:eastAsia="MS Mincho"/>
          <w:lang w:eastAsia="ja-JP"/>
        </w:rPr>
      </w:pPr>
    </w:p>
    <w:p w:rsidR="00925A7A" w:rsidRDefault="00925A7A" w:rsidP="007F72E4">
      <w:pPr>
        <w:rPr>
          <w:rFonts w:eastAsia="MS Mincho"/>
          <w:lang w:eastAsia="ja-JP"/>
        </w:rPr>
      </w:pPr>
    </w:p>
    <w:p w:rsidR="007F72E4" w:rsidRDefault="007F72E4" w:rsidP="007F72E4">
      <w:pPr>
        <w:ind w:firstLineChars="200" w:firstLine="480"/>
        <w:rPr>
          <w:rFonts w:ascii="MS Mincho" w:eastAsia="MS Mincho" w:hAnsi="MS Mincho"/>
          <w:lang w:eastAsia="ja-JP"/>
        </w:rPr>
      </w:pPr>
      <w:r>
        <w:rPr>
          <w:rFonts w:ascii="MS Mincho" w:eastAsia="MS Mincho" w:hAnsi="MS Mincho" w:hint="eastAsia"/>
          <w:lang w:eastAsia="ja-JP"/>
        </w:rPr>
        <w:t>（Ｑ5）</w:t>
      </w:r>
      <w:r w:rsidRPr="007F72E4">
        <w:rPr>
          <w:rFonts w:ascii="MS Mincho" w:eastAsia="MS Mincho" w:hAnsi="MS Mincho" w:hint="eastAsia"/>
          <w:bCs/>
          <w:lang w:eastAsia="ja-JP"/>
        </w:rPr>
        <w:t>どうして日本語を勉強したいですか</w:t>
      </w:r>
      <w:r>
        <w:rPr>
          <w:rFonts w:ascii="MS Mincho" w:eastAsia="MS Mincho" w:hAnsi="MS Mincho" w:hint="eastAsia"/>
          <w:lang w:eastAsia="ja-JP"/>
        </w:rPr>
        <w:t>。</w:t>
      </w:r>
    </w:p>
    <w:p w:rsidR="00F01BBA" w:rsidRDefault="00F01BBA" w:rsidP="007F72E4">
      <w:pPr>
        <w:ind w:firstLineChars="200" w:firstLine="480"/>
        <w:rPr>
          <w:rFonts w:ascii="MS Mincho" w:eastAsia="MS Mincho" w:hAnsi="MS Mincho"/>
          <w:lang w:eastAsia="ja-JP"/>
        </w:rPr>
      </w:pPr>
    </w:p>
    <w:p w:rsidR="007F72E4" w:rsidRDefault="007F72E4" w:rsidP="007F72E4">
      <w:pPr>
        <w:ind w:firstLineChars="200" w:firstLine="480"/>
        <w:rPr>
          <w:rFonts w:ascii="MS Mincho" w:eastAsia="MS Mincho" w:hAnsi="MS Mincho"/>
          <w:lang w:eastAsia="ja-JP"/>
        </w:rPr>
      </w:pPr>
      <w:r w:rsidRPr="007F72E4">
        <w:rPr>
          <w:rFonts w:ascii="MS Mincho" w:eastAsia="MS Mincho" w:hAnsi="MS Mincho"/>
          <w:noProof/>
        </w:rPr>
        <w:drawing>
          <wp:anchor distT="0" distB="0" distL="114300" distR="114300" simplePos="0" relativeHeight="251662336" behindDoc="0" locked="0" layoutInCell="1" allowOverlap="1" wp14:anchorId="1ED561EA" wp14:editId="7B1A114A">
            <wp:simplePos x="0" y="0"/>
            <wp:positionH relativeFrom="margin">
              <wp:posOffset>0</wp:posOffset>
            </wp:positionH>
            <wp:positionV relativeFrom="page">
              <wp:posOffset>6697980</wp:posOffset>
            </wp:positionV>
            <wp:extent cx="2979420" cy="2217420"/>
            <wp:effectExtent l="0" t="0" r="11430" b="11430"/>
            <wp:wrapSquare wrapText="bothSides"/>
            <wp:docPr id="5" name="圖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rsidR="007F72E4" w:rsidRDefault="007F72E4" w:rsidP="007F72E4">
      <w:pPr>
        <w:rPr>
          <w:rFonts w:ascii="MS Mincho" w:eastAsia="MS Mincho" w:hAnsi="MS Mincho"/>
          <w:lang w:eastAsia="ja-JP"/>
        </w:rPr>
      </w:pPr>
      <w:r>
        <w:rPr>
          <w:rFonts w:ascii="MS Mincho" w:eastAsia="MS Mincho" w:hAnsi="MS Mincho" w:hint="eastAsia"/>
          <w:lang w:eastAsia="ja-JP"/>
        </w:rPr>
        <w:t>日本に旅行したい：</w:t>
      </w:r>
      <w:r w:rsidR="00661592">
        <w:rPr>
          <w:rFonts w:ascii="MS Mincho" w:eastAsia="MS Mincho" w:hAnsi="MS Mincho" w:hint="eastAsia"/>
          <w:lang w:eastAsia="ja-JP"/>
        </w:rPr>
        <w:t>12人</w:t>
      </w:r>
    </w:p>
    <w:p w:rsidR="00661592" w:rsidRPr="00661592" w:rsidRDefault="007F72E4" w:rsidP="007F72E4">
      <w:pPr>
        <w:rPr>
          <w:rFonts w:ascii="MS Mincho" w:eastAsia="MS Mincho" w:hAnsi="MS Mincho"/>
          <w:sz w:val="21"/>
          <w:szCs w:val="21"/>
          <w:lang w:eastAsia="ja-JP"/>
        </w:rPr>
      </w:pPr>
      <w:r w:rsidRPr="00661592">
        <w:rPr>
          <w:rFonts w:ascii="MS Mincho" w:eastAsia="MS Mincho" w:hAnsi="MS Mincho" w:hint="eastAsia"/>
          <w:sz w:val="21"/>
          <w:szCs w:val="21"/>
          <w:lang w:eastAsia="ja-JP"/>
        </w:rPr>
        <w:t>日本のサブカルチャーが好き：</w:t>
      </w:r>
      <w:r w:rsidR="00661592" w:rsidRPr="00661592">
        <w:rPr>
          <w:rFonts w:ascii="MS Mincho" w:eastAsia="MS Mincho" w:hAnsi="MS Mincho" w:hint="eastAsia"/>
          <w:sz w:val="21"/>
          <w:szCs w:val="21"/>
          <w:lang w:eastAsia="ja-JP"/>
        </w:rPr>
        <w:t>11人</w:t>
      </w:r>
    </w:p>
    <w:p w:rsidR="007F72E4" w:rsidRDefault="007F72E4" w:rsidP="007F72E4">
      <w:pPr>
        <w:rPr>
          <w:rFonts w:ascii="MS Mincho" w:eastAsia="MS Mincho" w:hAnsi="MS Mincho"/>
          <w:lang w:eastAsia="ja-JP"/>
        </w:rPr>
      </w:pPr>
      <w:r>
        <w:rPr>
          <w:rFonts w:ascii="MS Mincho" w:eastAsia="MS Mincho" w:hAnsi="MS Mincho" w:hint="eastAsia"/>
          <w:lang w:eastAsia="ja-JP"/>
        </w:rPr>
        <w:t>日本の文化が好き：</w:t>
      </w:r>
      <w:r w:rsidR="00661592">
        <w:rPr>
          <w:rFonts w:ascii="MS Mincho" w:eastAsia="MS Mincho" w:hAnsi="MS Mincho" w:hint="eastAsia"/>
          <w:lang w:eastAsia="ja-JP"/>
        </w:rPr>
        <w:t>11人</w:t>
      </w:r>
    </w:p>
    <w:p w:rsidR="00661592" w:rsidRDefault="007F72E4" w:rsidP="007F72E4">
      <w:pPr>
        <w:rPr>
          <w:rFonts w:ascii="MS Mincho" w:eastAsia="MS Mincho" w:hAnsi="MS Mincho"/>
          <w:lang w:eastAsia="ja-JP"/>
        </w:rPr>
      </w:pPr>
      <w:r>
        <w:rPr>
          <w:rFonts w:ascii="MS Mincho" w:eastAsia="MS Mincho" w:hAnsi="MS Mincho" w:hint="eastAsia"/>
          <w:lang w:eastAsia="ja-JP"/>
        </w:rPr>
        <w:t>将来の仕事のため：</w:t>
      </w:r>
      <w:r w:rsidR="00661592">
        <w:rPr>
          <w:rFonts w:ascii="MS Mincho" w:eastAsia="MS Mincho" w:hAnsi="MS Mincho" w:hint="eastAsia"/>
          <w:lang w:eastAsia="ja-JP"/>
        </w:rPr>
        <w:t>11人</w:t>
      </w:r>
    </w:p>
    <w:p w:rsidR="00661592" w:rsidRDefault="007F72E4" w:rsidP="007F72E4">
      <w:pPr>
        <w:rPr>
          <w:rFonts w:ascii="MS Mincho" w:eastAsia="MS Mincho" w:hAnsi="MS Mincho"/>
          <w:lang w:eastAsia="ja-JP"/>
        </w:rPr>
      </w:pPr>
      <w:r>
        <w:rPr>
          <w:rFonts w:ascii="MS Mincho" w:eastAsia="MS Mincho" w:hAnsi="MS Mincho" w:hint="eastAsia"/>
          <w:lang w:eastAsia="ja-JP"/>
        </w:rPr>
        <w:t>日本語が好き：</w:t>
      </w:r>
      <w:r w:rsidR="00661592">
        <w:rPr>
          <w:rFonts w:ascii="MS Mincho" w:eastAsia="MS Mincho" w:hAnsi="MS Mincho" w:hint="eastAsia"/>
          <w:lang w:eastAsia="ja-JP"/>
        </w:rPr>
        <w:t>4人</w:t>
      </w:r>
    </w:p>
    <w:p w:rsidR="00E51CDF" w:rsidRDefault="007F72E4" w:rsidP="007F72E4">
      <w:pPr>
        <w:rPr>
          <w:rFonts w:ascii="MS Mincho" w:eastAsia="MS Mincho" w:hAnsi="MS Mincho"/>
          <w:lang w:eastAsia="ja-JP"/>
        </w:rPr>
      </w:pPr>
      <w:r>
        <w:rPr>
          <w:rFonts w:ascii="MS Mincho" w:eastAsia="MS Mincho" w:hAnsi="MS Mincho" w:hint="eastAsia"/>
          <w:lang w:eastAsia="ja-JP"/>
        </w:rPr>
        <w:t>その他：</w:t>
      </w:r>
      <w:r w:rsidR="00661592">
        <w:rPr>
          <w:rFonts w:ascii="MS Mincho" w:eastAsia="MS Mincho" w:hAnsi="MS Mincho" w:hint="eastAsia"/>
          <w:lang w:eastAsia="ja-JP"/>
        </w:rPr>
        <w:t>2人</w:t>
      </w:r>
    </w:p>
    <w:p w:rsidR="00E51CDF" w:rsidRPr="00E51CDF" w:rsidRDefault="00E51CDF" w:rsidP="00E51CDF">
      <w:pPr>
        <w:rPr>
          <w:rFonts w:ascii="MS Mincho" w:eastAsia="MS Mincho" w:hAnsi="MS Mincho"/>
          <w:lang w:eastAsia="ja-JP"/>
        </w:rPr>
      </w:pPr>
    </w:p>
    <w:p w:rsidR="00E51CDF" w:rsidRDefault="00E51CDF" w:rsidP="00E51CDF">
      <w:pPr>
        <w:rPr>
          <w:rFonts w:ascii="MS Mincho" w:eastAsia="MS Mincho" w:hAnsi="MS Mincho"/>
          <w:lang w:eastAsia="ja-JP"/>
        </w:rPr>
      </w:pPr>
    </w:p>
    <w:p w:rsidR="007F72E4" w:rsidRDefault="007F72E4" w:rsidP="00E51CDF">
      <w:pPr>
        <w:rPr>
          <w:rFonts w:ascii="MS Mincho" w:eastAsia="MS Mincho" w:hAnsi="MS Mincho"/>
          <w:lang w:eastAsia="ja-JP"/>
        </w:rPr>
      </w:pPr>
    </w:p>
    <w:p w:rsidR="00E51CDF" w:rsidRDefault="00E51CDF" w:rsidP="00E51CDF">
      <w:pPr>
        <w:rPr>
          <w:rFonts w:ascii="MS Mincho" w:eastAsia="MS Mincho" w:hAnsi="MS Mincho"/>
          <w:lang w:eastAsia="ja-JP"/>
        </w:rPr>
      </w:pPr>
    </w:p>
    <w:p w:rsidR="00E51CDF" w:rsidRDefault="00E51CDF" w:rsidP="00E51CDF">
      <w:pPr>
        <w:rPr>
          <w:rFonts w:ascii="MS Mincho" w:eastAsia="MS Mincho" w:hAnsi="MS Mincho"/>
          <w:lang w:eastAsia="ja-JP"/>
        </w:rPr>
      </w:pPr>
    </w:p>
    <w:p w:rsidR="00E51CDF" w:rsidRDefault="00E51CDF" w:rsidP="00145D7B">
      <w:pPr>
        <w:ind w:firstLineChars="200" w:firstLine="480"/>
        <w:rPr>
          <w:rFonts w:ascii="MS Mincho" w:eastAsia="MS Mincho" w:hAnsi="MS Mincho"/>
          <w:lang w:eastAsia="ja-JP"/>
        </w:rPr>
      </w:pPr>
      <w:r>
        <w:rPr>
          <w:rFonts w:ascii="MS Mincho" w:eastAsia="MS Mincho" w:hAnsi="MS Mincho" w:hint="eastAsia"/>
          <w:lang w:eastAsia="ja-JP"/>
        </w:rPr>
        <w:t>（Ｑ6）</w:t>
      </w:r>
      <w:r w:rsidRPr="00E51CDF">
        <w:rPr>
          <w:rFonts w:ascii="MS Mincho" w:eastAsia="MS Mincho" w:hAnsi="MS Mincho" w:hint="eastAsia"/>
          <w:bCs/>
          <w:lang w:eastAsia="ja-JP"/>
        </w:rPr>
        <w:t>誰の解決方法が君にとって役に立つと思いますか</w:t>
      </w:r>
      <w:r>
        <w:rPr>
          <w:rFonts w:ascii="MS Mincho" w:eastAsia="MS Mincho" w:hAnsi="MS Mincho" w:hint="eastAsia"/>
          <w:lang w:eastAsia="ja-JP"/>
        </w:rPr>
        <w:t>。</w:t>
      </w:r>
    </w:p>
    <w:p w:rsidR="00AE117A" w:rsidRDefault="00E51CDF" w:rsidP="00E51CDF">
      <w:pPr>
        <w:ind w:firstLineChars="200" w:firstLine="480"/>
        <w:rPr>
          <w:rFonts w:ascii="MS Mincho" w:eastAsia="MS Mincho" w:hAnsi="MS Mincho"/>
          <w:lang w:eastAsia="ja-JP"/>
        </w:rPr>
      </w:pPr>
      <w:r w:rsidRPr="00E51CDF">
        <w:rPr>
          <w:rFonts w:ascii="MS Mincho" w:eastAsia="MS Mincho" w:hAnsi="MS Mincho"/>
          <w:noProof/>
        </w:rPr>
        <w:drawing>
          <wp:anchor distT="0" distB="0" distL="114300" distR="114300" simplePos="0" relativeHeight="251663360" behindDoc="0" locked="0" layoutInCell="1" allowOverlap="1">
            <wp:simplePos x="0" y="0"/>
            <wp:positionH relativeFrom="margin">
              <wp:posOffset>0</wp:posOffset>
            </wp:positionH>
            <wp:positionV relativeFrom="page">
              <wp:posOffset>1234440</wp:posOffset>
            </wp:positionV>
            <wp:extent cx="2979420" cy="2148840"/>
            <wp:effectExtent l="0" t="0" r="11430" b="3810"/>
            <wp:wrapSquare wrapText="bothSides"/>
            <wp:docPr id="6" name="圖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anchor>
        </w:drawing>
      </w:r>
    </w:p>
    <w:p w:rsidR="00AE117A" w:rsidRDefault="00AE117A" w:rsidP="00AE117A">
      <w:pPr>
        <w:rPr>
          <w:rFonts w:ascii="MS Mincho" w:hAnsi="MS Mincho"/>
          <w:lang w:eastAsia="ja-JP"/>
        </w:rPr>
      </w:pPr>
    </w:p>
    <w:p w:rsidR="00AE117A" w:rsidRPr="001B4F09" w:rsidRDefault="00AE117A" w:rsidP="00AE117A">
      <w:pPr>
        <w:rPr>
          <w:rFonts w:ascii="MS Mincho" w:eastAsia="MS Mincho" w:hAnsi="MS Mincho"/>
          <w:lang w:eastAsia="ja-JP"/>
        </w:rPr>
      </w:pPr>
      <w:r w:rsidRPr="001B4F09">
        <w:rPr>
          <w:rFonts w:ascii="MS Mincho" w:eastAsia="MS Mincho" w:hAnsi="MS Mincho" w:hint="eastAsia"/>
          <w:lang w:eastAsia="ja-JP"/>
        </w:rPr>
        <w:t>朱禮聖</w:t>
      </w:r>
      <w:r w:rsidR="001B4F09" w:rsidRPr="001B4F09">
        <w:rPr>
          <w:rFonts w:ascii="MS Mincho" w:eastAsia="MS Mincho" w:hAnsi="MS Mincho" w:hint="eastAsia"/>
          <w:lang w:eastAsia="ja-JP"/>
        </w:rPr>
        <w:t>：</w:t>
      </w:r>
      <w:r w:rsidR="001B4F09">
        <w:rPr>
          <w:rFonts w:ascii="MS Mincho" w:eastAsia="MS Mincho" w:hAnsi="MS Mincho" w:hint="eastAsia"/>
          <w:lang w:eastAsia="ja-JP"/>
        </w:rPr>
        <w:t>16人</w:t>
      </w:r>
    </w:p>
    <w:p w:rsidR="001B4F09" w:rsidRPr="001B4F09" w:rsidRDefault="00AE117A" w:rsidP="00AE117A">
      <w:pPr>
        <w:rPr>
          <w:rFonts w:ascii="MS Mincho" w:eastAsia="MS Mincho" w:hAnsi="MS Mincho"/>
          <w:lang w:eastAsia="ja-JP"/>
        </w:rPr>
      </w:pPr>
      <w:r w:rsidRPr="001B4F09">
        <w:rPr>
          <w:rFonts w:ascii="MS Mincho" w:eastAsia="MS Mincho" w:hAnsi="MS Mincho" w:hint="eastAsia"/>
          <w:lang w:eastAsia="ja-JP"/>
        </w:rPr>
        <w:t>呂珮瑜</w:t>
      </w:r>
      <w:r w:rsidR="001B4F09">
        <w:rPr>
          <w:rFonts w:ascii="MS Mincho" w:eastAsia="MS Mincho" w:hAnsi="MS Mincho" w:hint="eastAsia"/>
          <w:lang w:eastAsia="ja-JP"/>
        </w:rPr>
        <w:t>：5人</w:t>
      </w:r>
    </w:p>
    <w:p w:rsidR="00145D7B" w:rsidRDefault="00AE117A" w:rsidP="00AE117A">
      <w:pPr>
        <w:rPr>
          <w:rFonts w:ascii="MS Mincho" w:eastAsia="MS Mincho" w:hAnsi="MS Mincho"/>
          <w:lang w:eastAsia="ja-JP"/>
        </w:rPr>
      </w:pPr>
      <w:r w:rsidRPr="001B4F09">
        <w:rPr>
          <w:rFonts w:ascii="MS Mincho" w:eastAsia="MS Mincho" w:hAnsi="MS Mincho" w:hint="eastAsia"/>
          <w:lang w:eastAsia="ja-JP"/>
        </w:rPr>
        <w:t>黃棋秝</w:t>
      </w:r>
      <w:r w:rsidR="001B4F09" w:rsidRPr="001B4F09">
        <w:rPr>
          <w:rFonts w:ascii="MS Mincho" w:eastAsia="MS Mincho" w:hAnsi="MS Mincho" w:hint="eastAsia"/>
          <w:lang w:eastAsia="ja-JP"/>
        </w:rPr>
        <w:t>：</w:t>
      </w:r>
      <w:r w:rsidR="001B4F09">
        <w:rPr>
          <w:rFonts w:ascii="MS Mincho" w:eastAsia="MS Mincho" w:hAnsi="MS Mincho" w:hint="eastAsia"/>
          <w:lang w:eastAsia="ja-JP"/>
        </w:rPr>
        <w:t>4人</w:t>
      </w:r>
    </w:p>
    <w:p w:rsidR="00145D7B" w:rsidRPr="00145D7B" w:rsidRDefault="00145D7B" w:rsidP="00145D7B">
      <w:pPr>
        <w:rPr>
          <w:rFonts w:ascii="MS Mincho" w:eastAsia="MS Mincho" w:hAnsi="MS Mincho"/>
          <w:lang w:eastAsia="ja-JP"/>
        </w:rPr>
      </w:pPr>
    </w:p>
    <w:p w:rsidR="00145D7B" w:rsidRPr="00145D7B" w:rsidRDefault="00145D7B" w:rsidP="00145D7B">
      <w:pPr>
        <w:rPr>
          <w:rFonts w:ascii="MS Mincho" w:eastAsia="MS Mincho" w:hAnsi="MS Mincho"/>
          <w:lang w:eastAsia="ja-JP"/>
        </w:rPr>
      </w:pPr>
    </w:p>
    <w:p w:rsidR="00145D7B" w:rsidRPr="00145D7B" w:rsidRDefault="00145D7B" w:rsidP="00145D7B">
      <w:pPr>
        <w:rPr>
          <w:rFonts w:ascii="MS Mincho" w:eastAsia="MS Mincho" w:hAnsi="MS Mincho"/>
          <w:lang w:eastAsia="ja-JP"/>
        </w:rPr>
      </w:pPr>
    </w:p>
    <w:p w:rsidR="00145D7B" w:rsidRDefault="00145D7B" w:rsidP="00145D7B">
      <w:pPr>
        <w:rPr>
          <w:rFonts w:ascii="MS Mincho" w:eastAsia="MS Mincho" w:hAnsi="MS Mincho"/>
          <w:lang w:eastAsia="ja-JP"/>
        </w:rPr>
      </w:pPr>
    </w:p>
    <w:p w:rsidR="00AE117A" w:rsidRDefault="00AE117A" w:rsidP="00145D7B">
      <w:pPr>
        <w:rPr>
          <w:rFonts w:ascii="MS Mincho" w:hAnsi="MS Mincho"/>
          <w:lang w:eastAsia="ja-JP"/>
        </w:rPr>
      </w:pPr>
    </w:p>
    <w:p w:rsidR="00145D7B" w:rsidRDefault="00145D7B" w:rsidP="00145D7B">
      <w:pPr>
        <w:rPr>
          <w:rFonts w:ascii="MS Mincho" w:eastAsia="MS Mincho" w:hAnsi="MS Mincho"/>
          <w:lang w:eastAsia="ja-JP"/>
        </w:rPr>
      </w:pPr>
      <w:r>
        <w:rPr>
          <w:rFonts w:ascii="MS Mincho" w:eastAsia="MS Mincho" w:hAnsi="MS Mincho" w:hint="eastAsia"/>
          <w:lang w:eastAsia="ja-JP"/>
        </w:rPr>
        <w:t xml:space="preserve">　　（Ｑ7）</w:t>
      </w:r>
      <w:r w:rsidR="004102BD" w:rsidRPr="004102BD">
        <w:rPr>
          <w:rFonts w:ascii="MS Mincho" w:eastAsia="MS Mincho" w:hAnsi="MS Mincho" w:hint="eastAsia"/>
          <w:bCs/>
          <w:lang w:eastAsia="ja-JP"/>
        </w:rPr>
        <w:t>座談会内容についてどう思いますか</w:t>
      </w:r>
      <w:r>
        <w:rPr>
          <w:rFonts w:ascii="MS Mincho" w:eastAsia="MS Mincho" w:hAnsi="MS Mincho" w:hint="eastAsia"/>
          <w:lang w:eastAsia="ja-JP"/>
        </w:rPr>
        <w:t>。</w:t>
      </w:r>
    </w:p>
    <w:p w:rsidR="004102BD" w:rsidRDefault="004102BD" w:rsidP="00145D7B">
      <w:pPr>
        <w:rPr>
          <w:rFonts w:ascii="MS Mincho" w:eastAsia="MS Mincho" w:hAnsi="MS Mincho"/>
          <w:lang w:eastAsia="ja-JP"/>
        </w:rPr>
      </w:pPr>
    </w:p>
    <w:p w:rsidR="004102BD" w:rsidRDefault="004102BD" w:rsidP="00145D7B">
      <w:pPr>
        <w:rPr>
          <w:rFonts w:ascii="MS Mincho" w:eastAsia="MS Mincho" w:hAnsi="MS Mincho"/>
          <w:lang w:eastAsia="ja-JP"/>
        </w:rPr>
      </w:pPr>
    </w:p>
    <w:p w:rsidR="004102BD" w:rsidRDefault="004102BD" w:rsidP="00145D7B">
      <w:pPr>
        <w:rPr>
          <w:rFonts w:ascii="MS Mincho" w:eastAsia="MS Mincho" w:hAnsi="MS Mincho"/>
          <w:lang w:eastAsia="ja-JP"/>
        </w:rPr>
      </w:pPr>
      <w:r>
        <w:rPr>
          <w:rFonts w:ascii="MS Mincho" w:eastAsia="MS Mincho" w:hAnsi="MS Mincho" w:hint="eastAsia"/>
          <w:lang w:eastAsia="ja-JP"/>
        </w:rPr>
        <w:t>まあまあ：11人</w:t>
      </w:r>
    </w:p>
    <w:p w:rsidR="004102BD" w:rsidRDefault="004102BD" w:rsidP="00145D7B">
      <w:pPr>
        <w:rPr>
          <w:rFonts w:ascii="MS Mincho" w:eastAsia="MS Mincho" w:hAnsi="MS Mincho"/>
          <w:lang w:eastAsia="ja-JP"/>
        </w:rPr>
      </w:pPr>
      <w:r>
        <w:rPr>
          <w:rFonts w:ascii="MS Mincho" w:eastAsia="MS Mincho" w:hAnsi="MS Mincho" w:hint="eastAsia"/>
          <w:lang w:eastAsia="ja-JP"/>
        </w:rPr>
        <w:t>役に立つ：8人</w:t>
      </w:r>
    </w:p>
    <w:p w:rsidR="004102BD" w:rsidRDefault="004102BD" w:rsidP="00145D7B">
      <w:pPr>
        <w:rPr>
          <w:rFonts w:ascii="MS Mincho" w:hAnsi="MS Mincho"/>
          <w:lang w:eastAsia="ja-JP"/>
        </w:rPr>
      </w:pPr>
      <w:r>
        <w:rPr>
          <w:rFonts w:ascii="MS Mincho" w:eastAsia="MS Mincho" w:hAnsi="MS Mincho" w:hint="eastAsia"/>
          <w:lang w:eastAsia="ja-JP"/>
        </w:rPr>
        <w:t>役に立たない：1人</w:t>
      </w:r>
      <w:r w:rsidRPr="004102BD">
        <w:rPr>
          <w:rFonts w:ascii="MS Mincho" w:hAnsi="MS Mincho"/>
          <w:noProof/>
        </w:rPr>
        <w:drawing>
          <wp:anchor distT="0" distB="0" distL="114300" distR="114300" simplePos="0" relativeHeight="251664384" behindDoc="0" locked="0" layoutInCell="1" allowOverlap="1" wp14:anchorId="69338117" wp14:editId="77EC48BC">
            <wp:simplePos x="0" y="0"/>
            <wp:positionH relativeFrom="margin">
              <wp:align>left</wp:align>
            </wp:positionH>
            <wp:positionV relativeFrom="page">
              <wp:posOffset>3733800</wp:posOffset>
            </wp:positionV>
            <wp:extent cx="2941320" cy="2621280"/>
            <wp:effectExtent l="0" t="0" r="11430" b="7620"/>
            <wp:wrapSquare wrapText="bothSides"/>
            <wp:docPr id="7" name="圖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rsidR="004102BD" w:rsidRPr="004102BD" w:rsidRDefault="004102BD" w:rsidP="004102BD">
      <w:pPr>
        <w:rPr>
          <w:rFonts w:ascii="MS Mincho" w:hAnsi="MS Mincho"/>
          <w:lang w:eastAsia="ja-JP"/>
        </w:rPr>
      </w:pPr>
    </w:p>
    <w:p w:rsidR="004102BD" w:rsidRPr="004102BD" w:rsidRDefault="004102BD" w:rsidP="004102BD">
      <w:pPr>
        <w:rPr>
          <w:rFonts w:ascii="MS Mincho" w:hAnsi="MS Mincho"/>
          <w:lang w:eastAsia="ja-JP"/>
        </w:rPr>
      </w:pPr>
    </w:p>
    <w:p w:rsidR="004102BD" w:rsidRPr="004102BD" w:rsidRDefault="004102BD" w:rsidP="004102BD">
      <w:pPr>
        <w:rPr>
          <w:rFonts w:ascii="MS Mincho" w:hAnsi="MS Mincho"/>
          <w:lang w:eastAsia="ja-JP"/>
        </w:rPr>
      </w:pPr>
    </w:p>
    <w:p w:rsidR="004102BD" w:rsidRPr="004102BD" w:rsidRDefault="004102BD" w:rsidP="004102BD">
      <w:pPr>
        <w:rPr>
          <w:rFonts w:ascii="MS Mincho" w:hAnsi="MS Mincho"/>
          <w:lang w:eastAsia="ja-JP"/>
        </w:rPr>
      </w:pPr>
    </w:p>
    <w:p w:rsidR="004102BD" w:rsidRPr="004102BD" w:rsidRDefault="004102BD" w:rsidP="004102BD">
      <w:pPr>
        <w:rPr>
          <w:rFonts w:ascii="MS Mincho" w:hAnsi="MS Mincho"/>
          <w:lang w:eastAsia="ja-JP"/>
        </w:rPr>
      </w:pPr>
    </w:p>
    <w:p w:rsidR="004102BD" w:rsidRDefault="004102BD" w:rsidP="004102BD">
      <w:pPr>
        <w:rPr>
          <w:rFonts w:ascii="MS Mincho" w:hAnsi="MS Mincho"/>
          <w:lang w:eastAsia="ja-JP"/>
        </w:rPr>
      </w:pPr>
    </w:p>
    <w:p w:rsidR="004102BD" w:rsidRDefault="004102BD" w:rsidP="004102BD">
      <w:pPr>
        <w:rPr>
          <w:rFonts w:ascii="MS Mincho" w:eastAsia="MS Mincho" w:hAnsi="MS Mincho"/>
          <w:lang w:eastAsia="ja-JP"/>
        </w:rPr>
      </w:pPr>
    </w:p>
    <w:p w:rsidR="00B464CA" w:rsidRDefault="00B464CA" w:rsidP="00B464CA">
      <w:pPr>
        <w:ind w:firstLineChars="200" w:firstLine="480"/>
        <w:rPr>
          <w:rFonts w:ascii="MS Mincho" w:eastAsia="MS Mincho" w:hAnsi="MS Mincho"/>
          <w:lang w:eastAsia="ja-JP"/>
        </w:rPr>
      </w:pPr>
      <w:r>
        <w:rPr>
          <w:rFonts w:ascii="MS Mincho" w:eastAsia="MS Mincho" w:hAnsi="MS Mincho" w:hint="eastAsia"/>
          <w:lang w:eastAsia="ja-JP"/>
        </w:rPr>
        <w:t>（Ｑ8）</w:t>
      </w:r>
      <w:r w:rsidRPr="006229E0">
        <w:rPr>
          <w:rFonts w:ascii="MS Mincho" w:eastAsia="MS Mincho" w:hAnsi="MS Mincho" w:hint="eastAsia"/>
          <w:lang w:eastAsia="ja-JP"/>
        </w:rPr>
        <w:t>何が知りたいですか</w:t>
      </w:r>
      <w:r>
        <w:rPr>
          <w:rFonts w:ascii="MS Mincho" w:eastAsia="MS Mincho" w:hAnsi="MS Mincho" w:hint="eastAsia"/>
          <w:lang w:eastAsia="ja-JP"/>
        </w:rPr>
        <w:t>。</w:t>
      </w:r>
    </w:p>
    <w:p w:rsidR="00B464CA" w:rsidRDefault="00047D8C" w:rsidP="00B464CA">
      <w:pPr>
        <w:ind w:firstLineChars="200" w:firstLine="480"/>
        <w:rPr>
          <w:rFonts w:ascii="MS Mincho" w:eastAsia="MS Mincho" w:hAnsi="MS Mincho"/>
          <w:lang w:eastAsia="ja-JP"/>
        </w:rPr>
      </w:pPr>
      <w:r>
        <w:rPr>
          <w:rFonts w:ascii="MS Mincho" w:eastAsia="MS Mincho" w:hAnsi="MS Mincho" w:hint="eastAsia"/>
          <w:lang w:eastAsia="ja-JP"/>
        </w:rPr>
        <w:t>自由に回答すればいいから、統計に入らない。</w:t>
      </w:r>
    </w:p>
    <w:p w:rsidR="000212DC" w:rsidRDefault="000212DC" w:rsidP="000212DC">
      <w:pPr>
        <w:ind w:firstLineChars="200" w:firstLine="480"/>
        <w:rPr>
          <w:rFonts w:ascii="MS Mincho" w:eastAsia="MS Mincho" w:hAnsi="MS Mincho"/>
          <w:lang w:eastAsia="ja-JP"/>
        </w:rPr>
      </w:pPr>
      <w:r>
        <w:rPr>
          <w:rFonts w:ascii="MS Mincho" w:eastAsia="MS Mincho" w:hAnsi="MS Mincho" w:hint="eastAsia"/>
          <w:lang w:eastAsia="ja-JP"/>
        </w:rPr>
        <w:t>（Ｑ9）</w:t>
      </w:r>
      <w:r w:rsidRPr="000212DC">
        <w:rPr>
          <w:rFonts w:ascii="MS Mincho" w:eastAsia="MS Mincho" w:hAnsi="MS Mincho" w:hint="eastAsia"/>
          <w:bCs/>
          <w:sz w:val="22"/>
          <w:lang w:eastAsia="ja-JP"/>
        </w:rPr>
        <w:t>今回の話した方法について改善したほうがよいところはどこですか</w:t>
      </w:r>
      <w:r w:rsidRPr="000212DC">
        <w:rPr>
          <w:rFonts w:ascii="MS Mincho" w:eastAsia="MS Mincho" w:hAnsi="MS Mincho" w:hint="eastAsia"/>
          <w:sz w:val="22"/>
          <w:lang w:eastAsia="ja-JP"/>
        </w:rPr>
        <w:t>。</w:t>
      </w:r>
    </w:p>
    <w:p w:rsidR="00703D77" w:rsidRDefault="00A457CA" w:rsidP="00B464CA">
      <w:pPr>
        <w:ind w:firstLineChars="200" w:firstLine="480"/>
        <w:rPr>
          <w:rFonts w:ascii="MS Mincho" w:eastAsia="MS Mincho" w:hAnsi="MS Mincho"/>
          <w:lang w:eastAsia="ja-JP"/>
        </w:rPr>
      </w:pPr>
      <w:r w:rsidRPr="00A457CA">
        <w:rPr>
          <w:rFonts w:ascii="MS Mincho" w:eastAsia="MS Mincho" w:hAnsi="MS Mincho"/>
          <w:noProof/>
        </w:rPr>
        <w:drawing>
          <wp:anchor distT="0" distB="0" distL="114300" distR="114300" simplePos="0" relativeHeight="251665408" behindDoc="0" locked="0" layoutInCell="1" allowOverlap="1" wp14:anchorId="0C36D41C" wp14:editId="2E73EAC6">
            <wp:simplePos x="0" y="0"/>
            <wp:positionH relativeFrom="margin">
              <wp:posOffset>0</wp:posOffset>
            </wp:positionH>
            <wp:positionV relativeFrom="paragraph">
              <wp:posOffset>152400</wp:posOffset>
            </wp:positionV>
            <wp:extent cx="2895600" cy="2354580"/>
            <wp:effectExtent l="0" t="0" r="0" b="7620"/>
            <wp:wrapSquare wrapText="bothSides"/>
            <wp:docPr id="8" name="圖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rsidR="003B05F4" w:rsidRDefault="003B05F4" w:rsidP="00703D77">
      <w:pPr>
        <w:rPr>
          <w:rFonts w:ascii="MS Mincho" w:eastAsia="MS Mincho" w:hAnsi="MS Mincho"/>
          <w:lang w:eastAsia="ja-JP"/>
        </w:rPr>
      </w:pPr>
    </w:p>
    <w:p w:rsidR="000212DC" w:rsidRDefault="003B05F4" w:rsidP="00703D77">
      <w:pPr>
        <w:rPr>
          <w:rFonts w:ascii="MS Mincho" w:eastAsia="MS Mincho" w:hAnsi="MS Mincho"/>
          <w:lang w:eastAsia="ja-JP"/>
        </w:rPr>
      </w:pPr>
      <w:r>
        <w:rPr>
          <w:rFonts w:ascii="MS Mincho" w:eastAsia="MS Mincho" w:hAnsi="MS Mincho" w:hint="eastAsia"/>
          <w:lang w:eastAsia="ja-JP"/>
        </w:rPr>
        <w:t>発表内容：8人</w:t>
      </w:r>
    </w:p>
    <w:p w:rsidR="003B05F4" w:rsidRDefault="003B05F4" w:rsidP="00703D77">
      <w:pPr>
        <w:rPr>
          <w:rFonts w:ascii="MS Mincho" w:eastAsia="MS Mincho" w:hAnsi="MS Mincho"/>
          <w:lang w:eastAsia="ja-JP"/>
        </w:rPr>
      </w:pPr>
      <w:r>
        <w:rPr>
          <w:rFonts w:ascii="MS Mincho" w:eastAsia="MS Mincho" w:hAnsi="MS Mincho" w:hint="eastAsia"/>
          <w:lang w:eastAsia="ja-JP"/>
        </w:rPr>
        <w:t>理解程度：1人</w:t>
      </w:r>
    </w:p>
    <w:p w:rsidR="003B05F4" w:rsidRDefault="003B05F4" w:rsidP="00703D77">
      <w:pPr>
        <w:rPr>
          <w:rFonts w:ascii="MS Mincho" w:eastAsia="MS Mincho" w:hAnsi="MS Mincho"/>
          <w:lang w:eastAsia="ja-JP"/>
        </w:rPr>
      </w:pPr>
      <w:r>
        <w:rPr>
          <w:rFonts w:ascii="MS Mincho" w:eastAsia="MS Mincho" w:hAnsi="MS Mincho" w:hint="eastAsia"/>
          <w:lang w:eastAsia="ja-JP"/>
        </w:rPr>
        <w:t>その他：9人</w:t>
      </w:r>
    </w:p>
    <w:p w:rsidR="00157426" w:rsidRDefault="003B05F4" w:rsidP="00703D77">
      <w:pPr>
        <w:rPr>
          <w:rFonts w:ascii="MS Mincho" w:eastAsia="MS Mincho" w:hAnsi="MS Mincho"/>
          <w:lang w:eastAsia="ja-JP"/>
        </w:rPr>
      </w:pPr>
      <w:r>
        <w:rPr>
          <w:rFonts w:ascii="MS Mincho" w:eastAsia="MS Mincho" w:hAnsi="MS Mincho" w:hint="eastAsia"/>
          <w:lang w:eastAsia="ja-JP"/>
        </w:rPr>
        <w:t>時間の控え：0人</w:t>
      </w:r>
    </w:p>
    <w:p w:rsidR="00157426" w:rsidRPr="00157426" w:rsidRDefault="00157426" w:rsidP="00157426">
      <w:pPr>
        <w:rPr>
          <w:rFonts w:ascii="MS Mincho" w:eastAsia="MS Mincho" w:hAnsi="MS Mincho"/>
          <w:lang w:eastAsia="ja-JP"/>
        </w:rPr>
      </w:pPr>
    </w:p>
    <w:p w:rsidR="00157426" w:rsidRPr="00157426" w:rsidRDefault="00157426" w:rsidP="00157426">
      <w:pPr>
        <w:rPr>
          <w:rFonts w:ascii="MS Mincho" w:eastAsia="MS Mincho" w:hAnsi="MS Mincho"/>
          <w:lang w:eastAsia="ja-JP"/>
        </w:rPr>
      </w:pPr>
    </w:p>
    <w:p w:rsidR="00157426" w:rsidRPr="00157426" w:rsidRDefault="00157426" w:rsidP="00157426">
      <w:pPr>
        <w:rPr>
          <w:rFonts w:ascii="MS Mincho" w:eastAsia="MS Mincho" w:hAnsi="MS Mincho"/>
          <w:lang w:eastAsia="ja-JP"/>
        </w:rPr>
      </w:pPr>
    </w:p>
    <w:p w:rsidR="00157426" w:rsidRDefault="00157426" w:rsidP="00157426">
      <w:pPr>
        <w:rPr>
          <w:rFonts w:ascii="MS Mincho" w:eastAsia="MS Mincho" w:hAnsi="MS Mincho"/>
          <w:lang w:eastAsia="ja-JP"/>
        </w:rPr>
      </w:pPr>
    </w:p>
    <w:p w:rsidR="00157426" w:rsidRDefault="00157426" w:rsidP="00157426">
      <w:pPr>
        <w:rPr>
          <w:rFonts w:ascii="MS Mincho" w:eastAsia="MS Mincho" w:hAnsi="MS Mincho"/>
          <w:lang w:eastAsia="ja-JP"/>
        </w:rPr>
      </w:pPr>
    </w:p>
    <w:p w:rsidR="0061218F" w:rsidRPr="001E2B04" w:rsidRDefault="0061218F" w:rsidP="0061218F">
      <w:pPr>
        <w:ind w:firstLineChars="200" w:firstLine="480"/>
        <w:rPr>
          <w:rFonts w:ascii="MS Mincho" w:eastAsia="MS Mincho" w:hAnsi="MS Mincho"/>
          <w:lang w:eastAsia="ja-JP"/>
        </w:rPr>
      </w:pPr>
      <w:r w:rsidRPr="001E2B04">
        <w:rPr>
          <w:rFonts w:ascii="MS Mincho" w:eastAsia="MS Mincho" w:hAnsi="MS Mincho" w:hint="eastAsia"/>
          <w:lang w:eastAsia="ja-JP"/>
        </w:rPr>
        <w:t>結論・感想：</w:t>
      </w:r>
    </w:p>
    <w:p w:rsidR="00C30B50" w:rsidRPr="001E2B04" w:rsidRDefault="001E2B04" w:rsidP="0061218F">
      <w:pPr>
        <w:numPr>
          <w:ilvl w:val="0"/>
          <w:numId w:val="3"/>
        </w:numPr>
        <w:rPr>
          <w:rFonts w:ascii="MS Mincho" w:eastAsia="MS Mincho" w:hAnsi="MS Mincho"/>
          <w:lang w:eastAsia="ja-JP"/>
        </w:rPr>
      </w:pPr>
      <w:r w:rsidRPr="001E2B04">
        <w:rPr>
          <w:rFonts w:ascii="MS Mincho" w:eastAsia="MS Mincho" w:hAnsi="MS Mincho" w:hint="eastAsia"/>
          <w:lang w:eastAsia="ja-JP"/>
        </w:rPr>
        <w:t>発表内容を真剣に準備したが、うまく伝えない。</w:t>
      </w:r>
    </w:p>
    <w:p w:rsidR="00C30B50" w:rsidRPr="001E2B04" w:rsidRDefault="001E2B04" w:rsidP="0061218F">
      <w:pPr>
        <w:numPr>
          <w:ilvl w:val="0"/>
          <w:numId w:val="3"/>
        </w:numPr>
        <w:rPr>
          <w:rFonts w:ascii="MS Mincho" w:eastAsia="MS Mincho" w:hAnsi="MS Mincho"/>
        </w:rPr>
      </w:pPr>
      <w:r w:rsidRPr="001E2B04">
        <w:rPr>
          <w:rFonts w:ascii="MS Mincho" w:eastAsia="MS Mincho" w:hAnsi="MS Mincho" w:hint="eastAsia"/>
        </w:rPr>
        <w:t>簡潔に話す。</w:t>
      </w:r>
    </w:p>
    <w:p w:rsidR="00C30B50" w:rsidRPr="001E2B04" w:rsidRDefault="001E2B04" w:rsidP="0061218F">
      <w:pPr>
        <w:numPr>
          <w:ilvl w:val="0"/>
          <w:numId w:val="3"/>
        </w:numPr>
        <w:rPr>
          <w:rFonts w:ascii="MS Mincho" w:eastAsia="MS Mincho" w:hAnsi="MS Mincho"/>
        </w:rPr>
      </w:pPr>
      <w:r w:rsidRPr="001E2B04">
        <w:rPr>
          <w:rFonts w:ascii="MS Mincho" w:eastAsia="MS Mincho" w:hAnsi="MS Mincho" w:hint="eastAsia"/>
        </w:rPr>
        <w:t>緊張しすぎる。</w:t>
      </w:r>
    </w:p>
    <w:p w:rsidR="0061218F" w:rsidRPr="001E2B04" w:rsidRDefault="001E2B04" w:rsidP="00157426">
      <w:pPr>
        <w:numPr>
          <w:ilvl w:val="0"/>
          <w:numId w:val="3"/>
        </w:numPr>
        <w:rPr>
          <w:rFonts w:ascii="MS Mincho" w:eastAsia="MS Mincho" w:hAnsi="MS Mincho"/>
          <w:lang w:eastAsia="ja-JP"/>
        </w:rPr>
      </w:pPr>
      <w:r w:rsidRPr="001E2B04">
        <w:rPr>
          <w:rFonts w:ascii="MS Mincho" w:eastAsia="MS Mincho" w:hAnsi="MS Mincho" w:hint="eastAsia"/>
          <w:lang w:eastAsia="ja-JP"/>
        </w:rPr>
        <w:t>会話能力を育てることを重視すべき。</w:t>
      </w:r>
    </w:p>
    <w:sectPr w:rsidR="0061218F" w:rsidRPr="001E2B04">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1439E4"/>
    <w:multiLevelType w:val="hybridMultilevel"/>
    <w:tmpl w:val="3176C17E"/>
    <w:lvl w:ilvl="0" w:tplc="AE44DC6C">
      <w:start w:val="1"/>
      <w:numFmt w:val="bullet"/>
      <w:lvlText w:val=""/>
      <w:lvlJc w:val="left"/>
      <w:pPr>
        <w:tabs>
          <w:tab w:val="num" w:pos="720"/>
        </w:tabs>
        <w:ind w:left="720" w:hanging="360"/>
      </w:pPr>
      <w:rPr>
        <w:rFonts w:ascii="Wingdings 2" w:hAnsi="Wingdings 2" w:hint="default"/>
      </w:rPr>
    </w:lvl>
    <w:lvl w:ilvl="1" w:tplc="DAC4135C" w:tentative="1">
      <w:start w:val="1"/>
      <w:numFmt w:val="bullet"/>
      <w:lvlText w:val=""/>
      <w:lvlJc w:val="left"/>
      <w:pPr>
        <w:tabs>
          <w:tab w:val="num" w:pos="1440"/>
        </w:tabs>
        <w:ind w:left="1440" w:hanging="360"/>
      </w:pPr>
      <w:rPr>
        <w:rFonts w:ascii="Wingdings 2" w:hAnsi="Wingdings 2" w:hint="default"/>
      </w:rPr>
    </w:lvl>
    <w:lvl w:ilvl="2" w:tplc="2362D0D6" w:tentative="1">
      <w:start w:val="1"/>
      <w:numFmt w:val="bullet"/>
      <w:lvlText w:val=""/>
      <w:lvlJc w:val="left"/>
      <w:pPr>
        <w:tabs>
          <w:tab w:val="num" w:pos="2160"/>
        </w:tabs>
        <w:ind w:left="2160" w:hanging="360"/>
      </w:pPr>
      <w:rPr>
        <w:rFonts w:ascii="Wingdings 2" w:hAnsi="Wingdings 2" w:hint="default"/>
      </w:rPr>
    </w:lvl>
    <w:lvl w:ilvl="3" w:tplc="460CA58C" w:tentative="1">
      <w:start w:val="1"/>
      <w:numFmt w:val="bullet"/>
      <w:lvlText w:val=""/>
      <w:lvlJc w:val="left"/>
      <w:pPr>
        <w:tabs>
          <w:tab w:val="num" w:pos="2880"/>
        </w:tabs>
        <w:ind w:left="2880" w:hanging="360"/>
      </w:pPr>
      <w:rPr>
        <w:rFonts w:ascii="Wingdings 2" w:hAnsi="Wingdings 2" w:hint="default"/>
      </w:rPr>
    </w:lvl>
    <w:lvl w:ilvl="4" w:tplc="5DB2F8EC" w:tentative="1">
      <w:start w:val="1"/>
      <w:numFmt w:val="bullet"/>
      <w:lvlText w:val=""/>
      <w:lvlJc w:val="left"/>
      <w:pPr>
        <w:tabs>
          <w:tab w:val="num" w:pos="3600"/>
        </w:tabs>
        <w:ind w:left="3600" w:hanging="360"/>
      </w:pPr>
      <w:rPr>
        <w:rFonts w:ascii="Wingdings 2" w:hAnsi="Wingdings 2" w:hint="default"/>
      </w:rPr>
    </w:lvl>
    <w:lvl w:ilvl="5" w:tplc="3EE433A6" w:tentative="1">
      <w:start w:val="1"/>
      <w:numFmt w:val="bullet"/>
      <w:lvlText w:val=""/>
      <w:lvlJc w:val="left"/>
      <w:pPr>
        <w:tabs>
          <w:tab w:val="num" w:pos="4320"/>
        </w:tabs>
        <w:ind w:left="4320" w:hanging="360"/>
      </w:pPr>
      <w:rPr>
        <w:rFonts w:ascii="Wingdings 2" w:hAnsi="Wingdings 2" w:hint="default"/>
      </w:rPr>
    </w:lvl>
    <w:lvl w:ilvl="6" w:tplc="AEDA7312" w:tentative="1">
      <w:start w:val="1"/>
      <w:numFmt w:val="bullet"/>
      <w:lvlText w:val=""/>
      <w:lvlJc w:val="left"/>
      <w:pPr>
        <w:tabs>
          <w:tab w:val="num" w:pos="5040"/>
        </w:tabs>
        <w:ind w:left="5040" w:hanging="360"/>
      </w:pPr>
      <w:rPr>
        <w:rFonts w:ascii="Wingdings 2" w:hAnsi="Wingdings 2" w:hint="default"/>
      </w:rPr>
    </w:lvl>
    <w:lvl w:ilvl="7" w:tplc="1184361C" w:tentative="1">
      <w:start w:val="1"/>
      <w:numFmt w:val="bullet"/>
      <w:lvlText w:val=""/>
      <w:lvlJc w:val="left"/>
      <w:pPr>
        <w:tabs>
          <w:tab w:val="num" w:pos="5760"/>
        </w:tabs>
        <w:ind w:left="5760" w:hanging="360"/>
      </w:pPr>
      <w:rPr>
        <w:rFonts w:ascii="Wingdings 2" w:hAnsi="Wingdings 2" w:hint="default"/>
      </w:rPr>
    </w:lvl>
    <w:lvl w:ilvl="8" w:tplc="3D7E811A" w:tentative="1">
      <w:start w:val="1"/>
      <w:numFmt w:val="bullet"/>
      <w:lvlText w:val=""/>
      <w:lvlJc w:val="left"/>
      <w:pPr>
        <w:tabs>
          <w:tab w:val="num" w:pos="6480"/>
        </w:tabs>
        <w:ind w:left="6480" w:hanging="360"/>
      </w:pPr>
      <w:rPr>
        <w:rFonts w:ascii="Wingdings 2" w:hAnsi="Wingdings 2" w:hint="default"/>
      </w:rPr>
    </w:lvl>
  </w:abstractNum>
  <w:abstractNum w:abstractNumId="1">
    <w:nsid w:val="2A857E4D"/>
    <w:multiLevelType w:val="hybridMultilevel"/>
    <w:tmpl w:val="49BC17EA"/>
    <w:lvl w:ilvl="0" w:tplc="ED86AF60">
      <w:start w:val="1"/>
      <w:numFmt w:val="bullet"/>
      <w:lvlText w:val=""/>
      <w:lvlJc w:val="left"/>
      <w:pPr>
        <w:tabs>
          <w:tab w:val="num" w:pos="720"/>
        </w:tabs>
        <w:ind w:left="720" w:hanging="360"/>
      </w:pPr>
      <w:rPr>
        <w:rFonts w:ascii="Wingdings 2" w:hAnsi="Wingdings 2" w:hint="default"/>
      </w:rPr>
    </w:lvl>
    <w:lvl w:ilvl="1" w:tplc="7908C954" w:tentative="1">
      <w:start w:val="1"/>
      <w:numFmt w:val="bullet"/>
      <w:lvlText w:val=""/>
      <w:lvlJc w:val="left"/>
      <w:pPr>
        <w:tabs>
          <w:tab w:val="num" w:pos="1440"/>
        </w:tabs>
        <w:ind w:left="1440" w:hanging="360"/>
      </w:pPr>
      <w:rPr>
        <w:rFonts w:ascii="Wingdings 2" w:hAnsi="Wingdings 2" w:hint="default"/>
      </w:rPr>
    </w:lvl>
    <w:lvl w:ilvl="2" w:tplc="41605A80" w:tentative="1">
      <w:start w:val="1"/>
      <w:numFmt w:val="bullet"/>
      <w:lvlText w:val=""/>
      <w:lvlJc w:val="left"/>
      <w:pPr>
        <w:tabs>
          <w:tab w:val="num" w:pos="2160"/>
        </w:tabs>
        <w:ind w:left="2160" w:hanging="360"/>
      </w:pPr>
      <w:rPr>
        <w:rFonts w:ascii="Wingdings 2" w:hAnsi="Wingdings 2" w:hint="default"/>
      </w:rPr>
    </w:lvl>
    <w:lvl w:ilvl="3" w:tplc="5DCE32F0" w:tentative="1">
      <w:start w:val="1"/>
      <w:numFmt w:val="bullet"/>
      <w:lvlText w:val=""/>
      <w:lvlJc w:val="left"/>
      <w:pPr>
        <w:tabs>
          <w:tab w:val="num" w:pos="2880"/>
        </w:tabs>
        <w:ind w:left="2880" w:hanging="360"/>
      </w:pPr>
      <w:rPr>
        <w:rFonts w:ascii="Wingdings 2" w:hAnsi="Wingdings 2" w:hint="default"/>
      </w:rPr>
    </w:lvl>
    <w:lvl w:ilvl="4" w:tplc="68E23D18" w:tentative="1">
      <w:start w:val="1"/>
      <w:numFmt w:val="bullet"/>
      <w:lvlText w:val=""/>
      <w:lvlJc w:val="left"/>
      <w:pPr>
        <w:tabs>
          <w:tab w:val="num" w:pos="3600"/>
        </w:tabs>
        <w:ind w:left="3600" w:hanging="360"/>
      </w:pPr>
      <w:rPr>
        <w:rFonts w:ascii="Wingdings 2" w:hAnsi="Wingdings 2" w:hint="default"/>
      </w:rPr>
    </w:lvl>
    <w:lvl w:ilvl="5" w:tplc="1D8CE79E" w:tentative="1">
      <w:start w:val="1"/>
      <w:numFmt w:val="bullet"/>
      <w:lvlText w:val=""/>
      <w:lvlJc w:val="left"/>
      <w:pPr>
        <w:tabs>
          <w:tab w:val="num" w:pos="4320"/>
        </w:tabs>
        <w:ind w:left="4320" w:hanging="360"/>
      </w:pPr>
      <w:rPr>
        <w:rFonts w:ascii="Wingdings 2" w:hAnsi="Wingdings 2" w:hint="default"/>
      </w:rPr>
    </w:lvl>
    <w:lvl w:ilvl="6" w:tplc="41E8CB2A" w:tentative="1">
      <w:start w:val="1"/>
      <w:numFmt w:val="bullet"/>
      <w:lvlText w:val=""/>
      <w:lvlJc w:val="left"/>
      <w:pPr>
        <w:tabs>
          <w:tab w:val="num" w:pos="5040"/>
        </w:tabs>
        <w:ind w:left="5040" w:hanging="360"/>
      </w:pPr>
      <w:rPr>
        <w:rFonts w:ascii="Wingdings 2" w:hAnsi="Wingdings 2" w:hint="default"/>
      </w:rPr>
    </w:lvl>
    <w:lvl w:ilvl="7" w:tplc="B6EAB592" w:tentative="1">
      <w:start w:val="1"/>
      <w:numFmt w:val="bullet"/>
      <w:lvlText w:val=""/>
      <w:lvlJc w:val="left"/>
      <w:pPr>
        <w:tabs>
          <w:tab w:val="num" w:pos="5760"/>
        </w:tabs>
        <w:ind w:left="5760" w:hanging="360"/>
      </w:pPr>
      <w:rPr>
        <w:rFonts w:ascii="Wingdings 2" w:hAnsi="Wingdings 2" w:hint="default"/>
      </w:rPr>
    </w:lvl>
    <w:lvl w:ilvl="8" w:tplc="474A582C" w:tentative="1">
      <w:start w:val="1"/>
      <w:numFmt w:val="bullet"/>
      <w:lvlText w:val=""/>
      <w:lvlJc w:val="left"/>
      <w:pPr>
        <w:tabs>
          <w:tab w:val="num" w:pos="6480"/>
        </w:tabs>
        <w:ind w:left="6480" w:hanging="360"/>
      </w:pPr>
      <w:rPr>
        <w:rFonts w:ascii="Wingdings 2" w:hAnsi="Wingdings 2" w:hint="default"/>
      </w:rPr>
    </w:lvl>
  </w:abstractNum>
  <w:abstractNum w:abstractNumId="2">
    <w:nsid w:val="2F5B6874"/>
    <w:multiLevelType w:val="hybridMultilevel"/>
    <w:tmpl w:val="228CE048"/>
    <w:lvl w:ilvl="0" w:tplc="5C06D2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9E0"/>
    <w:rsid w:val="000212DC"/>
    <w:rsid w:val="00047D8C"/>
    <w:rsid w:val="000A4458"/>
    <w:rsid w:val="000C1469"/>
    <w:rsid w:val="00145D7B"/>
    <w:rsid w:val="00157426"/>
    <w:rsid w:val="00183BD3"/>
    <w:rsid w:val="001B4F09"/>
    <w:rsid w:val="001E2B04"/>
    <w:rsid w:val="00241E46"/>
    <w:rsid w:val="00332B1D"/>
    <w:rsid w:val="00383F05"/>
    <w:rsid w:val="00390C6A"/>
    <w:rsid w:val="0039664D"/>
    <w:rsid w:val="003B05F4"/>
    <w:rsid w:val="004102BD"/>
    <w:rsid w:val="00457F1B"/>
    <w:rsid w:val="0061218F"/>
    <w:rsid w:val="006229E0"/>
    <w:rsid w:val="00661592"/>
    <w:rsid w:val="00703D77"/>
    <w:rsid w:val="007B7CE2"/>
    <w:rsid w:val="007F72E4"/>
    <w:rsid w:val="00881C5F"/>
    <w:rsid w:val="008F5B95"/>
    <w:rsid w:val="00925A7A"/>
    <w:rsid w:val="009A2C0D"/>
    <w:rsid w:val="009D5FE2"/>
    <w:rsid w:val="00A457CA"/>
    <w:rsid w:val="00A62E53"/>
    <w:rsid w:val="00AA5877"/>
    <w:rsid w:val="00AE117A"/>
    <w:rsid w:val="00B464CA"/>
    <w:rsid w:val="00B5461E"/>
    <w:rsid w:val="00BC0D6D"/>
    <w:rsid w:val="00C30B50"/>
    <w:rsid w:val="00D2029D"/>
    <w:rsid w:val="00D45A8A"/>
    <w:rsid w:val="00D52722"/>
    <w:rsid w:val="00DA01C1"/>
    <w:rsid w:val="00E037AF"/>
    <w:rsid w:val="00E51CDF"/>
    <w:rsid w:val="00EC6821"/>
    <w:rsid w:val="00F01B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D8BFCD-2D86-4799-8CEA-21911C06A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5461E"/>
    <w:pPr>
      <w:ind w:leftChars="200" w:left="480"/>
    </w:pPr>
  </w:style>
  <w:style w:type="paragraph" w:styleId="a4">
    <w:name w:val="Balloon Text"/>
    <w:basedOn w:val="a"/>
    <w:link w:val="a5"/>
    <w:uiPriority w:val="99"/>
    <w:semiHidden/>
    <w:unhideWhenUsed/>
    <w:rsid w:val="00332B1D"/>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332B1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9639785">
      <w:bodyDiv w:val="1"/>
      <w:marLeft w:val="0"/>
      <w:marRight w:val="0"/>
      <w:marTop w:val="0"/>
      <w:marBottom w:val="0"/>
      <w:divBdr>
        <w:top w:val="none" w:sz="0" w:space="0" w:color="auto"/>
        <w:left w:val="none" w:sz="0" w:space="0" w:color="auto"/>
        <w:bottom w:val="none" w:sz="0" w:space="0" w:color="auto"/>
        <w:right w:val="none" w:sz="0" w:space="0" w:color="auto"/>
      </w:divBdr>
      <w:divsChild>
        <w:div w:id="1226454546">
          <w:marLeft w:val="864"/>
          <w:marRight w:val="0"/>
          <w:marTop w:val="154"/>
          <w:marBottom w:val="0"/>
          <w:divBdr>
            <w:top w:val="none" w:sz="0" w:space="0" w:color="auto"/>
            <w:left w:val="none" w:sz="0" w:space="0" w:color="auto"/>
            <w:bottom w:val="none" w:sz="0" w:space="0" w:color="auto"/>
            <w:right w:val="none" w:sz="0" w:space="0" w:color="auto"/>
          </w:divBdr>
        </w:div>
        <w:div w:id="1165438892">
          <w:marLeft w:val="864"/>
          <w:marRight w:val="0"/>
          <w:marTop w:val="154"/>
          <w:marBottom w:val="0"/>
          <w:divBdr>
            <w:top w:val="none" w:sz="0" w:space="0" w:color="auto"/>
            <w:left w:val="none" w:sz="0" w:space="0" w:color="auto"/>
            <w:bottom w:val="none" w:sz="0" w:space="0" w:color="auto"/>
            <w:right w:val="none" w:sz="0" w:space="0" w:color="auto"/>
          </w:divBdr>
        </w:div>
        <w:div w:id="274019987">
          <w:marLeft w:val="864"/>
          <w:marRight w:val="0"/>
          <w:marTop w:val="154"/>
          <w:marBottom w:val="0"/>
          <w:divBdr>
            <w:top w:val="none" w:sz="0" w:space="0" w:color="auto"/>
            <w:left w:val="none" w:sz="0" w:space="0" w:color="auto"/>
            <w:bottom w:val="none" w:sz="0" w:space="0" w:color="auto"/>
            <w:right w:val="none" w:sz="0" w:space="0" w:color="auto"/>
          </w:divBdr>
        </w:div>
        <w:div w:id="34695710">
          <w:marLeft w:val="864"/>
          <w:marRight w:val="0"/>
          <w:marTop w:val="154"/>
          <w:marBottom w:val="0"/>
          <w:divBdr>
            <w:top w:val="none" w:sz="0" w:space="0" w:color="auto"/>
            <w:left w:val="none" w:sz="0" w:space="0" w:color="auto"/>
            <w:bottom w:val="none" w:sz="0" w:space="0" w:color="auto"/>
            <w:right w:val="none" w:sz="0" w:space="0" w:color="auto"/>
          </w:divBdr>
        </w:div>
      </w:divsChild>
    </w:div>
    <w:div w:id="570433572">
      <w:bodyDiv w:val="1"/>
      <w:marLeft w:val="0"/>
      <w:marRight w:val="0"/>
      <w:marTop w:val="0"/>
      <w:marBottom w:val="0"/>
      <w:divBdr>
        <w:top w:val="none" w:sz="0" w:space="0" w:color="auto"/>
        <w:left w:val="none" w:sz="0" w:space="0" w:color="auto"/>
        <w:bottom w:val="none" w:sz="0" w:space="0" w:color="auto"/>
        <w:right w:val="none" w:sz="0" w:space="0" w:color="auto"/>
      </w:divBdr>
      <w:divsChild>
        <w:div w:id="1807428770">
          <w:marLeft w:val="864"/>
          <w:marRight w:val="0"/>
          <w:marTop w:val="134"/>
          <w:marBottom w:val="0"/>
          <w:divBdr>
            <w:top w:val="none" w:sz="0" w:space="0" w:color="auto"/>
            <w:left w:val="none" w:sz="0" w:space="0" w:color="auto"/>
            <w:bottom w:val="none" w:sz="0" w:space="0" w:color="auto"/>
            <w:right w:val="none" w:sz="0" w:space="0" w:color="auto"/>
          </w:divBdr>
        </w:div>
        <w:div w:id="231670707">
          <w:marLeft w:val="864"/>
          <w:marRight w:val="0"/>
          <w:marTop w:val="134"/>
          <w:marBottom w:val="0"/>
          <w:divBdr>
            <w:top w:val="none" w:sz="0" w:space="0" w:color="auto"/>
            <w:left w:val="none" w:sz="0" w:space="0" w:color="auto"/>
            <w:bottom w:val="none" w:sz="0" w:space="0" w:color="auto"/>
            <w:right w:val="none" w:sz="0" w:space="0" w:color="auto"/>
          </w:divBdr>
        </w:div>
        <w:div w:id="808325623">
          <w:marLeft w:val="864"/>
          <w:marRight w:val="0"/>
          <w:marTop w:val="134"/>
          <w:marBottom w:val="0"/>
          <w:divBdr>
            <w:top w:val="none" w:sz="0" w:space="0" w:color="auto"/>
            <w:left w:val="none" w:sz="0" w:space="0" w:color="auto"/>
            <w:bottom w:val="none" w:sz="0" w:space="0" w:color="auto"/>
            <w:right w:val="none" w:sz="0" w:space="0" w:color="auto"/>
          </w:divBdr>
        </w:div>
        <w:div w:id="213926887">
          <w:marLeft w:val="864"/>
          <w:marRight w:val="0"/>
          <w:marTop w:val="134"/>
          <w:marBottom w:val="0"/>
          <w:divBdr>
            <w:top w:val="none" w:sz="0" w:space="0" w:color="auto"/>
            <w:left w:val="none" w:sz="0" w:space="0" w:color="auto"/>
            <w:bottom w:val="none" w:sz="0" w:space="0" w:color="auto"/>
            <w:right w:val="none" w:sz="0" w:space="0" w:color="auto"/>
          </w:divBdr>
        </w:div>
      </w:divsChild>
    </w:div>
    <w:div w:id="1774325294">
      <w:bodyDiv w:val="1"/>
      <w:marLeft w:val="0"/>
      <w:marRight w:val="0"/>
      <w:marTop w:val="0"/>
      <w:marBottom w:val="0"/>
      <w:divBdr>
        <w:top w:val="none" w:sz="0" w:space="0" w:color="auto"/>
        <w:left w:val="none" w:sz="0" w:space="0" w:color="auto"/>
        <w:bottom w:val="none" w:sz="0" w:space="0" w:color="auto"/>
        <w:right w:val="none" w:sz="0" w:space="0" w:color="auto"/>
      </w:divBdr>
      <w:divsChild>
        <w:div w:id="906576213">
          <w:marLeft w:val="864"/>
          <w:marRight w:val="0"/>
          <w:marTop w:val="154"/>
          <w:marBottom w:val="0"/>
          <w:divBdr>
            <w:top w:val="none" w:sz="0" w:space="0" w:color="auto"/>
            <w:left w:val="none" w:sz="0" w:space="0" w:color="auto"/>
            <w:bottom w:val="none" w:sz="0" w:space="0" w:color="auto"/>
            <w:right w:val="none" w:sz="0" w:space="0" w:color="auto"/>
          </w:divBdr>
        </w:div>
        <w:div w:id="519242138">
          <w:marLeft w:val="864"/>
          <w:marRight w:val="0"/>
          <w:marTop w:val="154"/>
          <w:marBottom w:val="0"/>
          <w:divBdr>
            <w:top w:val="none" w:sz="0" w:space="0" w:color="auto"/>
            <w:left w:val="none" w:sz="0" w:space="0" w:color="auto"/>
            <w:bottom w:val="none" w:sz="0" w:space="0" w:color="auto"/>
            <w:right w:val="none" w:sz="0" w:space="0" w:color="auto"/>
          </w:divBdr>
        </w:div>
        <w:div w:id="1633095121">
          <w:marLeft w:val="864"/>
          <w:marRight w:val="0"/>
          <w:marTop w:val="154"/>
          <w:marBottom w:val="0"/>
          <w:divBdr>
            <w:top w:val="none" w:sz="0" w:space="0" w:color="auto"/>
            <w:left w:val="none" w:sz="0" w:space="0" w:color="auto"/>
            <w:bottom w:val="none" w:sz="0" w:space="0" w:color="auto"/>
            <w:right w:val="none" w:sz="0" w:space="0" w:color="auto"/>
          </w:divBdr>
        </w:div>
        <w:div w:id="1542665696">
          <w:marLeft w:val="864"/>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chart" Target="charts/chart8.xm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chart" Target="charts/chart7.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KK\Desktop\&#24231;&#35527;&#26371;&#21839;&#21367;&#32080;&#26524;&#32113;&#35336;&#20998;&#26512;.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KK\Desktop\&#24231;&#35527;&#26371;&#21839;&#21367;&#32080;&#26524;&#32113;&#35336;&#20998;&#26512;.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KK\Desktop\&#24231;&#35527;&#26371;&#21839;&#21367;&#32080;&#26524;&#32113;&#35336;&#20998;&#26512;.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KK\Desktop\&#24231;&#35527;&#26371;&#21839;&#21367;&#32080;&#26524;&#32113;&#35336;&#20998;&#26512;.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KK\Desktop\&#24231;&#35527;&#26371;&#21839;&#21367;&#32080;&#26524;&#32113;&#35336;&#20998;&#26512;.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KK\Desktop\&#24231;&#35527;&#26371;&#21839;&#21367;&#32080;&#26524;&#32113;&#35336;&#20998;&#26512;.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KK\Desktop\&#24231;&#35527;&#26371;&#21839;&#21367;&#32080;&#26524;&#32113;&#35336;&#20998;&#26512;.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KK\Desktop\&#24231;&#35527;&#26371;&#21839;&#21367;&#32080;&#26524;&#32113;&#35336;&#20998;&#2651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Lbls>
            <c:dLbl>
              <c:idx val="0"/>
              <c:layout>
                <c:manualLayout>
                  <c:x val="-3.8618386987340866E-2"/>
                  <c:y val="0.10941113385494745"/>
                </c:manualLayout>
              </c:layout>
              <c:dLblPos val="bestFit"/>
              <c:showLegendKey val="0"/>
              <c:showVal val="1"/>
              <c:showCatName val="0"/>
              <c:showSerName val="0"/>
              <c:showPercent val="1"/>
              <c:showBubbleSize val="0"/>
              <c:extLst>
                <c:ext xmlns:c15="http://schemas.microsoft.com/office/drawing/2012/chart" uri="{CE6537A1-D6FC-4f65-9D91-7224C49458BB}">
                  <c15:layout/>
                </c:ext>
              </c:extLst>
            </c:dLbl>
            <c:dLbl>
              <c:idx val="1"/>
              <c:delete val="1"/>
              <c:extLst>
                <c:ext xmlns:c15="http://schemas.microsoft.com/office/drawing/2012/chart" uri="{CE6537A1-D6FC-4f65-9D91-7224C49458BB}"/>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zh-TW"/>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工作表1!$D$5:$D$8</c:f>
              <c:strCache>
                <c:ptCount val="4"/>
                <c:pt idx="0">
                  <c:v>小学校</c:v>
                </c:pt>
                <c:pt idx="1">
                  <c:v>中学校</c:v>
                </c:pt>
                <c:pt idx="2">
                  <c:v>高校</c:v>
                </c:pt>
                <c:pt idx="3">
                  <c:v>大学</c:v>
                </c:pt>
              </c:strCache>
            </c:strRef>
          </c:cat>
          <c:val>
            <c:numRef>
              <c:f>工作表1!$E$5:$E$8</c:f>
              <c:numCache>
                <c:formatCode>General</c:formatCode>
                <c:ptCount val="4"/>
                <c:pt idx="0">
                  <c:v>1</c:v>
                </c:pt>
                <c:pt idx="1">
                  <c:v>0</c:v>
                </c:pt>
                <c:pt idx="2">
                  <c:v>5</c:v>
                </c:pt>
                <c:pt idx="3">
                  <c:v>13</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80556211723534543"/>
          <c:y val="0.37630577427821515"/>
          <c:w val="0.14536380869058035"/>
          <c:h val="0.54697412823397074"/>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zh-TW"/>
        </a:p>
      </c:txPr>
    </c:legend>
    <c:plotVisOnly val="1"/>
    <c:dispBlanksAs val="zero"/>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zh-TW"/>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Pt>
            <c:idx val="4"/>
            <c:bubble3D val="0"/>
            <c:spPr>
              <a:solidFill>
                <a:schemeClr val="accent5"/>
              </a:solidFill>
              <a:ln>
                <a:noFill/>
              </a:ln>
              <a:effectLst>
                <a:outerShdw blurRad="254000" sx="102000" sy="102000" algn="ctr" rotWithShape="0">
                  <a:prstClr val="black">
                    <a:alpha val="20000"/>
                  </a:prstClr>
                </a:outerShdw>
              </a:effectLst>
            </c:spPr>
          </c:dPt>
          <c:dLbls>
            <c:dLbl>
              <c:idx val="0"/>
              <c:layout>
                <c:manualLayout>
                  <c:x val="-3.8217896374064357E-2"/>
                  <c:y val="0.11870107942508538"/>
                </c:manualLayout>
              </c:layout>
              <c:dLblPos val="bestFit"/>
              <c:showLegendKey val="0"/>
              <c:showVal val="1"/>
              <c:showCatName val="0"/>
              <c:showSerName val="0"/>
              <c:showPercent val="1"/>
              <c:showBubbleSize val="0"/>
              <c:extLst>
                <c:ext xmlns:c15="http://schemas.microsoft.com/office/drawing/2012/chart" uri="{CE6537A1-D6FC-4f65-9D91-7224C49458BB}">
                  <c15:layout/>
                </c:ext>
              </c:extLst>
            </c:dLbl>
            <c:dLbl>
              <c:idx val="1"/>
              <c:layout>
                <c:manualLayout>
                  <c:x val="4.0123456790123462E-2"/>
                  <c:y val="-3.5064059339177341E-2"/>
                </c:manualLayout>
              </c:layout>
              <c:dLblPos val="ctr"/>
              <c:showLegendKey val="0"/>
              <c:showVal val="1"/>
              <c:showCatName val="0"/>
              <c:showSerName val="0"/>
              <c:showPercent val="1"/>
              <c:showBubbleSize val="0"/>
              <c:extLst>
                <c:ext xmlns:c15="http://schemas.microsoft.com/office/drawing/2012/chart" uri="{CE6537A1-D6FC-4f65-9D91-7224C49458BB}">
                  <c15:layout/>
                </c:ext>
              </c:extLst>
            </c:dLbl>
            <c:dLbl>
              <c:idx val="3"/>
              <c:layout>
                <c:manualLayout>
                  <c:x val="-2.3148148148148147E-2"/>
                  <c:y val="0"/>
                </c:manualLayout>
              </c:layout>
              <c:dLblPos val="ctr"/>
              <c:showLegendKey val="0"/>
              <c:showVal val="1"/>
              <c:showCatName val="0"/>
              <c:showSerName val="0"/>
              <c:showPercent val="1"/>
              <c:showBubbleSize val="0"/>
              <c:extLst>
                <c:ext xmlns:c15="http://schemas.microsoft.com/office/drawing/2012/chart" uri="{CE6537A1-D6FC-4f65-9D91-7224C49458BB}">
                  <c15:layout/>
                </c:ext>
              </c:extLst>
            </c:dLbl>
            <c:dLbl>
              <c:idx val="4"/>
              <c:layout>
                <c:manualLayout>
                  <c:x val="8.2565616797900268E-2"/>
                  <c:y val="0.19376365209911808"/>
                </c:manualLayout>
              </c:layout>
              <c:dLblPos val="bestFit"/>
              <c:showLegendKey val="0"/>
              <c:showVal val="1"/>
              <c:showCatName val="0"/>
              <c:showSerName val="0"/>
              <c:showPercent val="1"/>
              <c:showBubbleSize val="0"/>
              <c:extLst>
                <c:ext xmlns:c15="http://schemas.microsoft.com/office/drawing/2012/chart" uri="{CE6537A1-D6FC-4f65-9D91-7224C49458BB}">
                  <c15:layout/>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zh-TW"/>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工作表1!$D$20:$D$24</c:f>
              <c:strCache>
                <c:ptCount val="5"/>
                <c:pt idx="0">
                  <c:v>返事なし</c:v>
                </c:pt>
                <c:pt idx="1">
                  <c:v>書く</c:v>
                </c:pt>
                <c:pt idx="2">
                  <c:v>読む</c:v>
                </c:pt>
                <c:pt idx="3">
                  <c:v>話す</c:v>
                </c:pt>
                <c:pt idx="4">
                  <c:v>聞く</c:v>
                </c:pt>
              </c:strCache>
            </c:strRef>
          </c:cat>
          <c:val>
            <c:numRef>
              <c:f>工作表1!$E$20:$E$24</c:f>
              <c:numCache>
                <c:formatCode>General</c:formatCode>
                <c:ptCount val="5"/>
                <c:pt idx="0">
                  <c:v>1</c:v>
                </c:pt>
                <c:pt idx="1">
                  <c:v>2</c:v>
                </c:pt>
                <c:pt idx="2">
                  <c:v>12</c:v>
                </c:pt>
                <c:pt idx="3">
                  <c:v>2</c:v>
                </c:pt>
                <c:pt idx="4">
                  <c:v>2</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9775554097404489"/>
          <c:y val="0.26996981108586721"/>
          <c:w val="0.15050707203266259"/>
          <c:h val="0.66382932370607828"/>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zh-TW"/>
        </a:p>
      </c:txPr>
    </c:legend>
    <c:plotVisOnly val="1"/>
    <c:dispBlanksAs val="zero"/>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zh-TW"/>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Lbls>
            <c:dLbl>
              <c:idx val="1"/>
              <c:layout>
                <c:manualLayout>
                  <c:x val="5.0925925925925923E-2"/>
                  <c:y val="5.9339177343223193E-2"/>
                </c:manualLayout>
              </c:layout>
              <c:dLblPos val="ctr"/>
              <c:showLegendKey val="0"/>
              <c:showVal val="1"/>
              <c:showCatName val="0"/>
              <c:showSerName val="0"/>
              <c:showPercent val="1"/>
              <c:showBubbleSize val="0"/>
              <c:extLst>
                <c:ext xmlns:c15="http://schemas.microsoft.com/office/drawing/2012/chart" uri="{CE6537A1-D6FC-4f65-9D91-7224C49458BB}">
                  <c15:layout/>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zh-TW"/>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工作表1!$D$35:$D$38</c:f>
              <c:strCache>
                <c:ptCount val="4"/>
                <c:pt idx="0">
                  <c:v>書く</c:v>
                </c:pt>
                <c:pt idx="1">
                  <c:v>読む</c:v>
                </c:pt>
                <c:pt idx="2">
                  <c:v>話す</c:v>
                </c:pt>
                <c:pt idx="3">
                  <c:v>聞く</c:v>
                </c:pt>
              </c:strCache>
            </c:strRef>
          </c:cat>
          <c:val>
            <c:numRef>
              <c:f>工作表1!$E$35:$E$38</c:f>
              <c:numCache>
                <c:formatCode>General</c:formatCode>
                <c:ptCount val="4"/>
                <c:pt idx="0">
                  <c:v>8</c:v>
                </c:pt>
                <c:pt idx="1">
                  <c:v>1</c:v>
                </c:pt>
                <c:pt idx="2">
                  <c:v>7</c:v>
                </c:pt>
                <c:pt idx="3">
                  <c:v>8</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81513013998250228"/>
          <c:y val="0.41519943203820836"/>
          <c:w val="0.15713720567537756"/>
          <c:h val="0.51798201454326409"/>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zh-TW"/>
        </a:p>
      </c:txPr>
    </c:legend>
    <c:plotVisOnly val="1"/>
    <c:dispBlanksAs val="zero"/>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zh-TW"/>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Lbls>
            <c:dLbl>
              <c:idx val="0"/>
              <c:layout>
                <c:manualLayout>
                  <c:x val="-0.1140906961700609"/>
                  <c:y val="0.15729735737430214"/>
                </c:manualLayout>
              </c:layout>
              <c:dLblPos val="bestFit"/>
              <c:showLegendKey val="0"/>
              <c:showVal val="1"/>
              <c:showCatName val="0"/>
              <c:showSerName val="0"/>
              <c:showPercent val="1"/>
              <c:showBubbleSize val="0"/>
              <c:extLst>
                <c:ext xmlns:c15="http://schemas.microsoft.com/office/drawing/2012/chart" uri="{CE6537A1-D6FC-4f65-9D91-7224C49458BB}">
                  <c15:layout/>
                </c:ext>
              </c:extLst>
            </c:dLbl>
            <c:dLbl>
              <c:idx val="3"/>
              <c:layout>
                <c:manualLayout>
                  <c:x val="9.2997405069408817E-2"/>
                  <c:y val="0.12318559935708362"/>
                </c:manualLayout>
              </c:layout>
              <c:dLblPos val="bestFit"/>
              <c:showLegendKey val="0"/>
              <c:showVal val="1"/>
              <c:showCatName val="0"/>
              <c:showSerName val="0"/>
              <c:showPercent val="1"/>
              <c:showBubbleSize val="0"/>
              <c:extLst>
                <c:ext xmlns:c15="http://schemas.microsoft.com/office/drawing/2012/chart" uri="{CE6537A1-D6FC-4f65-9D91-7224C49458BB}">
                  <c15:layout/>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zh-TW"/>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工作表1!$D$51:$D$54</c:f>
              <c:strCache>
                <c:ptCount val="4"/>
                <c:pt idx="0">
                  <c:v>二時間以上</c:v>
                </c:pt>
                <c:pt idx="1">
                  <c:v>一時間から二時間</c:v>
                </c:pt>
                <c:pt idx="2">
                  <c:v>一時間以内</c:v>
                </c:pt>
                <c:pt idx="3">
                  <c:v>授業時間だけ</c:v>
                </c:pt>
              </c:strCache>
            </c:strRef>
          </c:cat>
          <c:val>
            <c:numRef>
              <c:f>工作表1!$E$51:$E$54</c:f>
              <c:numCache>
                <c:formatCode>General</c:formatCode>
                <c:ptCount val="4"/>
                <c:pt idx="0">
                  <c:v>3</c:v>
                </c:pt>
                <c:pt idx="1">
                  <c:v>7</c:v>
                </c:pt>
                <c:pt idx="2">
                  <c:v>8</c:v>
                </c:pt>
                <c:pt idx="3">
                  <c:v>2</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5403093710508406"/>
          <c:y val="0.19691536929219355"/>
          <c:w val="0.21285517961803072"/>
          <c:h val="0.75041763916318283"/>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zh-TW"/>
        </a:p>
      </c:txPr>
    </c:legend>
    <c:plotVisOnly val="1"/>
    <c:dispBlanksAs val="zero"/>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zh-TW"/>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Pt>
            <c:idx val="4"/>
            <c:bubble3D val="0"/>
            <c:spPr>
              <a:solidFill>
                <a:schemeClr val="accent5"/>
              </a:solidFill>
              <a:ln>
                <a:noFill/>
              </a:ln>
              <a:effectLst>
                <a:outerShdw blurRad="254000" sx="102000" sy="102000" algn="ctr" rotWithShape="0">
                  <a:prstClr val="black">
                    <a:alpha val="20000"/>
                  </a:prstClr>
                </a:outerShdw>
              </a:effectLst>
            </c:spPr>
          </c:dPt>
          <c:dPt>
            <c:idx val="5"/>
            <c:bubble3D val="0"/>
            <c:spPr>
              <a:solidFill>
                <a:schemeClr val="accent6"/>
              </a:solidFill>
              <a:ln>
                <a:noFill/>
              </a:ln>
              <a:effectLst>
                <a:outerShdw blurRad="254000" sx="102000" sy="102000" algn="ctr" rotWithShape="0">
                  <a:prstClr val="black">
                    <a:alpha val="20000"/>
                  </a:prstClr>
                </a:outerShdw>
              </a:effectLst>
            </c:spPr>
          </c:dPt>
          <c:dLbls>
            <c:dLbl>
              <c:idx val="0"/>
              <c:layout>
                <c:manualLayout>
                  <c:x val="-3.0068290074851754E-2"/>
                  <c:y val="9.6746433331032555E-2"/>
                </c:manualLayout>
              </c:layout>
              <c:dLblPos val="bestFit"/>
              <c:showLegendKey val="0"/>
              <c:showVal val="1"/>
              <c:showCatName val="0"/>
              <c:showSerName val="0"/>
              <c:showPercent val="1"/>
              <c:showBubbleSize val="0"/>
              <c:extLst>
                <c:ext xmlns:c15="http://schemas.microsoft.com/office/drawing/2012/chart" uri="{CE6537A1-D6FC-4f65-9D91-7224C49458BB}">
                  <c15:layout/>
                </c:ext>
              </c:extLst>
            </c:dLbl>
            <c:dLbl>
              <c:idx val="1"/>
              <c:layout>
                <c:manualLayout>
                  <c:x val="2.3148148148148091E-2"/>
                  <c:y val="2.6972353337828725E-3"/>
                </c:manualLayout>
              </c:layout>
              <c:dLblPos val="ctr"/>
              <c:showLegendKey val="0"/>
              <c:showVal val="1"/>
              <c:showCatName val="0"/>
              <c:showSerName val="0"/>
              <c:showPercent val="1"/>
              <c:showBubbleSize val="0"/>
              <c:extLst>
                <c:ext xmlns:c15="http://schemas.microsoft.com/office/drawing/2012/chart" uri="{CE6537A1-D6FC-4f65-9D91-7224C49458BB}">
                  <c15:layout/>
                </c:ext>
              </c:extLst>
            </c:dLbl>
            <c:dLbl>
              <c:idx val="2"/>
              <c:layout>
                <c:manualLayout>
                  <c:x val="-0.12776392534266551"/>
                  <c:y val="-5.2523454797415325E-2"/>
                </c:manualLayout>
              </c:layout>
              <c:dLblPos val="bestFit"/>
              <c:showLegendKey val="0"/>
              <c:showVal val="1"/>
              <c:showCatName val="0"/>
              <c:showSerName val="0"/>
              <c:showPercent val="1"/>
              <c:showBubbleSize val="0"/>
              <c:extLst>
                <c:ext xmlns:c15="http://schemas.microsoft.com/office/drawing/2012/chart" uri="{CE6537A1-D6FC-4f65-9D91-7224C49458BB}">
                  <c15:layout/>
                </c:ext>
              </c:extLst>
            </c:dLbl>
            <c:dLbl>
              <c:idx val="3"/>
              <c:layout>
                <c:manualLayout>
                  <c:x val="-3.0864197530864196E-3"/>
                  <c:y val="3.7761294672960216E-2"/>
                </c:manualLayout>
              </c:layout>
              <c:dLblPos val="ctr"/>
              <c:showLegendKey val="0"/>
              <c:showVal val="1"/>
              <c:showCatName val="0"/>
              <c:showSerName val="0"/>
              <c:showPercent val="1"/>
              <c:showBubbleSize val="0"/>
              <c:extLst>
                <c:ext xmlns:c15="http://schemas.microsoft.com/office/drawing/2012/chart" uri="{CE6537A1-D6FC-4f65-9D91-7224C49458BB}">
                  <c15:layout/>
                </c:ext>
              </c:extLst>
            </c:dLbl>
            <c:dLbl>
              <c:idx val="4"/>
              <c:layout>
                <c:manualLayout>
                  <c:x val="-2.9320987654320958E-2"/>
                  <c:y val="3.2366824005394472E-2"/>
                </c:manualLayout>
              </c:layout>
              <c:dLblPos val="ctr"/>
              <c:showLegendKey val="0"/>
              <c:showVal val="1"/>
              <c:showCatName val="0"/>
              <c:showSerName val="0"/>
              <c:showPercent val="1"/>
              <c:showBubbleSize val="0"/>
              <c:extLst>
                <c:ext xmlns:c15="http://schemas.microsoft.com/office/drawing/2012/chart" uri="{CE6537A1-D6FC-4f65-9D91-7224C49458BB}">
                  <c15:layout/>
                </c:ext>
              </c:extLst>
            </c:dLbl>
            <c:dLbl>
              <c:idx val="5"/>
              <c:layout>
                <c:manualLayout>
                  <c:x val="0.13128693982696607"/>
                  <c:y val="0.21911660233300237"/>
                </c:manualLayout>
              </c:layout>
              <c:dLblPos val="bestFit"/>
              <c:showLegendKey val="0"/>
              <c:showVal val="1"/>
              <c:showCatName val="0"/>
              <c:showSerName val="0"/>
              <c:showPercent val="1"/>
              <c:showBubbleSize val="0"/>
              <c:extLst>
                <c:ext xmlns:c15="http://schemas.microsoft.com/office/drawing/2012/chart" uri="{CE6537A1-D6FC-4f65-9D91-7224C49458BB}">
                  <c15:layout/>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zh-TW"/>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工作表1!$D$66:$D$71</c:f>
              <c:strCache>
                <c:ptCount val="6"/>
                <c:pt idx="0">
                  <c:v>その他</c:v>
                </c:pt>
                <c:pt idx="1">
                  <c:v>将来の仕事のため</c:v>
                </c:pt>
                <c:pt idx="2">
                  <c:v>日本語が好き</c:v>
                </c:pt>
                <c:pt idx="3">
                  <c:v>日本のサブカルチャーが好き</c:v>
                </c:pt>
                <c:pt idx="4">
                  <c:v>日本に旅行したい</c:v>
                </c:pt>
                <c:pt idx="5">
                  <c:v>日本の文化が好き</c:v>
                </c:pt>
              </c:strCache>
            </c:strRef>
          </c:cat>
          <c:val>
            <c:numRef>
              <c:f>工作表1!$E$66:$E$71</c:f>
              <c:numCache>
                <c:formatCode>General</c:formatCode>
                <c:ptCount val="6"/>
                <c:pt idx="0">
                  <c:v>2</c:v>
                </c:pt>
                <c:pt idx="1">
                  <c:v>11</c:v>
                </c:pt>
                <c:pt idx="2">
                  <c:v>4</c:v>
                </c:pt>
                <c:pt idx="3">
                  <c:v>11</c:v>
                </c:pt>
                <c:pt idx="4">
                  <c:v>12</c:v>
                </c:pt>
                <c:pt idx="5">
                  <c:v>11</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3328902940840823"/>
          <c:y val="5.7564196228048807E-2"/>
          <c:w val="0.23158415961893652"/>
          <c:h val="0.93658756572954138"/>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800" b="0" i="0" u="none" strike="noStrike" kern="1200" baseline="0">
              <a:solidFill>
                <a:schemeClr val="dk1">
                  <a:lumMod val="75000"/>
                  <a:lumOff val="25000"/>
                </a:schemeClr>
              </a:solidFill>
              <a:latin typeface="+mn-lt"/>
              <a:ea typeface="+mn-ea"/>
              <a:cs typeface="+mn-cs"/>
            </a:defRPr>
          </a:pPr>
          <a:endParaRPr lang="zh-TW"/>
        </a:p>
      </c:txPr>
    </c:legend>
    <c:plotVisOnly val="1"/>
    <c:dispBlanksAs val="zero"/>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zh-TW"/>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Lbls>
            <c:dLbl>
              <c:idx val="0"/>
              <c:layout>
                <c:manualLayout>
                  <c:x val="7.716049382716049E-3"/>
                  <c:y val="-1.8880647336480108E-2"/>
                </c:manualLayout>
              </c:layout>
              <c:dLblPos val="ctr"/>
              <c:showLegendKey val="0"/>
              <c:showVal val="1"/>
              <c:showCatName val="0"/>
              <c:showSerName val="0"/>
              <c:showPercent val="1"/>
              <c:showBubbleSize val="0"/>
              <c:extLst>
                <c:ext xmlns:c15="http://schemas.microsoft.com/office/drawing/2012/chart" uri="{CE6537A1-D6FC-4f65-9D91-7224C49458BB}">
                  <c15:layout/>
                </c:ext>
              </c:extLst>
            </c:dLbl>
            <c:dLbl>
              <c:idx val="1"/>
              <c:layout>
                <c:manualLayout>
                  <c:x val="2.9320987654320986E-2"/>
                  <c:y val="2.6972353337828725E-3"/>
                </c:manualLayout>
              </c:layout>
              <c:dLblPos val="ctr"/>
              <c:showLegendKey val="0"/>
              <c:showVal val="1"/>
              <c:showCatName val="0"/>
              <c:showSerName val="0"/>
              <c:showPercent val="1"/>
              <c:showBubbleSize val="0"/>
              <c:extLst>
                <c:ext xmlns:c15="http://schemas.microsoft.com/office/drawing/2012/chart" uri="{CE6537A1-D6FC-4f65-9D91-7224C49458BB}">
                  <c15:layout/>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zh-TW"/>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工作表1!$D$81:$D$83</c:f>
              <c:strCache>
                <c:ptCount val="3"/>
                <c:pt idx="0">
                  <c:v>呂珮瑜</c:v>
                </c:pt>
                <c:pt idx="1">
                  <c:v>黃棋秝</c:v>
                </c:pt>
                <c:pt idx="2">
                  <c:v>朱禮聖</c:v>
                </c:pt>
              </c:strCache>
            </c:strRef>
          </c:cat>
          <c:val>
            <c:numRef>
              <c:f>工作表1!$E$81:$E$83</c:f>
              <c:numCache>
                <c:formatCode>General</c:formatCode>
                <c:ptCount val="3"/>
                <c:pt idx="0">
                  <c:v>5</c:v>
                </c:pt>
                <c:pt idx="1">
                  <c:v>4</c:v>
                </c:pt>
                <c:pt idx="2">
                  <c:v>15</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9289123386430926"/>
          <c:y val="0.42359272910035184"/>
          <c:w val="0.18181659517624241"/>
          <c:h val="0.50540989557156424"/>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zh-TW"/>
        </a:p>
      </c:txPr>
    </c:legend>
    <c:plotVisOnly val="1"/>
    <c:dispBlanksAs val="zero"/>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zh-TW"/>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Lbls>
            <c:dLbl>
              <c:idx val="0"/>
              <c:layout>
                <c:manualLayout>
                  <c:x val="-3.2193788276465442E-2"/>
                  <c:y val="0.10082265677680378"/>
                </c:manualLayout>
              </c:layout>
              <c:dLblPos val="bestFit"/>
              <c:showLegendKey val="0"/>
              <c:showVal val="1"/>
              <c:showCatName val="0"/>
              <c:showSerName val="0"/>
              <c:showPercent val="1"/>
              <c:showBubbleSize val="0"/>
              <c:extLst>
                <c:ext xmlns:c15="http://schemas.microsoft.com/office/drawing/2012/chart" uri="{CE6537A1-D6FC-4f65-9D91-7224C49458BB}">
                  <c15:layout/>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zh-TW"/>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工作表1!$D$96:$D$98</c:f>
              <c:strCache>
                <c:ptCount val="3"/>
                <c:pt idx="0">
                  <c:v>役に立たない</c:v>
                </c:pt>
                <c:pt idx="1">
                  <c:v>まあまあ</c:v>
                </c:pt>
                <c:pt idx="2">
                  <c:v>役に立つ</c:v>
                </c:pt>
              </c:strCache>
            </c:strRef>
          </c:cat>
          <c:val>
            <c:numRef>
              <c:f>工作表1!$E$96:$E$98</c:f>
              <c:numCache>
                <c:formatCode>General</c:formatCode>
                <c:ptCount val="3"/>
                <c:pt idx="0">
                  <c:v>1</c:v>
                </c:pt>
                <c:pt idx="1">
                  <c:v>11</c:v>
                </c:pt>
                <c:pt idx="2">
                  <c:v>8</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51364586371148"/>
          <c:y val="0.47675036237462898"/>
          <c:w val="0.20851195683872853"/>
          <c:h val="0.4555498802703607"/>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zh-TW"/>
        </a:p>
      </c:txPr>
    </c:legend>
    <c:plotVisOnly val="1"/>
    <c:dispBlanksAs val="zero"/>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zh-TW"/>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plotArea>
      <c:layout/>
      <c:pieChart>
        <c:varyColors val="1"/>
        <c:ser>
          <c:idx val="0"/>
          <c:order val="0"/>
          <c:dLbls>
            <c:dLbl>
              <c:idx val="1"/>
              <c:layout>
                <c:manualLayout>
                  <c:x val="-1.0802469135802469E-2"/>
                  <c:y val="0.10788941335131499"/>
                </c:manualLayout>
              </c:layout>
              <c:dLblPos val="ctr"/>
              <c:showLegendKey val="0"/>
              <c:showVal val="1"/>
              <c:showCatName val="0"/>
              <c:showSerName val="0"/>
              <c:showPercent val="1"/>
              <c:showBubbleSize val="0"/>
              <c:extLst>
                <c:ext xmlns:c15="http://schemas.microsoft.com/office/drawing/2012/chart" uri="{CE6537A1-D6FC-4f65-9D91-7224C49458BB}">
                  <c15:layout/>
                </c:ext>
              </c:extLst>
            </c:dLbl>
            <c:dLbl>
              <c:idx val="3"/>
              <c:layout>
                <c:manualLayout>
                  <c:x val="1.5432098765432098E-2"/>
                  <c:y val="0"/>
                </c:manualLayout>
              </c:layout>
              <c:dLblPos val="ctr"/>
              <c:showLegendKey val="0"/>
              <c:showVal val="1"/>
              <c:showCatName val="0"/>
              <c:showSerName val="0"/>
              <c:showPercent val="1"/>
              <c:showBubbleSize val="0"/>
              <c:extLst>
                <c:ext xmlns:c15="http://schemas.microsoft.com/office/drawing/2012/chart" uri="{CE6537A1-D6FC-4f65-9D91-7224C49458BB}">
                  <c15:layout/>
                </c:ext>
              </c:extLst>
            </c:dLbl>
            <c:spPr>
              <a:noFill/>
              <a:ln>
                <a:noFill/>
              </a:ln>
              <a:effectLst/>
            </c:spPr>
            <c:txPr>
              <a:bodyPr rot="0" vert="horz"/>
              <a:lstStyle/>
              <a:p>
                <a:pPr>
                  <a:defRPr sz="900"/>
                </a:pPr>
                <a:endParaRPr lang="zh-TW"/>
              </a:p>
            </c:txPr>
            <c:dLblPos val="ctr"/>
            <c:showLegendKey val="0"/>
            <c:showVal val="1"/>
            <c:showCatName val="0"/>
            <c:showSerName val="0"/>
            <c:showPercent val="1"/>
            <c:showBubbleSize val="0"/>
            <c:showLeaderLines val="1"/>
            <c:extLst>
              <c:ext xmlns:c15="http://schemas.microsoft.com/office/drawing/2012/chart" uri="{CE6537A1-D6FC-4f65-9D91-7224C49458BB}">
                <c15:layout/>
              </c:ext>
            </c:extLst>
          </c:dLbls>
          <c:cat>
            <c:strRef>
              <c:f>工作表1!$D$117:$D$120</c:f>
              <c:strCache>
                <c:ptCount val="4"/>
                <c:pt idx="0">
                  <c:v>その他</c:v>
                </c:pt>
                <c:pt idx="1">
                  <c:v>理解程度</c:v>
                </c:pt>
                <c:pt idx="2">
                  <c:v>発表内容</c:v>
                </c:pt>
                <c:pt idx="3">
                  <c:v>時間の控え</c:v>
                </c:pt>
              </c:strCache>
            </c:strRef>
          </c:cat>
          <c:val>
            <c:numRef>
              <c:f>工作表1!$E$117:$E$120</c:f>
              <c:numCache>
                <c:formatCode>General</c:formatCode>
                <c:ptCount val="4"/>
                <c:pt idx="0">
                  <c:v>9</c:v>
                </c:pt>
                <c:pt idx="1">
                  <c:v>1</c:v>
                </c:pt>
                <c:pt idx="2">
                  <c:v>8</c:v>
                </c:pt>
                <c:pt idx="3">
                  <c:v>0</c:v>
                </c:pt>
              </c:numCache>
            </c:numRef>
          </c:val>
        </c:ser>
        <c:dLbls>
          <c:showLegendKey val="0"/>
          <c:showVal val="0"/>
          <c:showCatName val="0"/>
          <c:showSerName val="0"/>
          <c:showPercent val="1"/>
          <c:showBubbleSize val="0"/>
          <c:showLeaderLines val="1"/>
        </c:dLbls>
        <c:firstSliceAng val="0"/>
      </c:pieChart>
    </c:plotArea>
    <c:legend>
      <c:legendPos val="r"/>
      <c:layout>
        <c:manualLayout>
          <c:xMode val="edge"/>
          <c:yMode val="edge"/>
          <c:x val="0.77035226499465348"/>
          <c:y val="0.43978400879256235"/>
          <c:w val="0.18366008068435891"/>
          <c:h val="0.47703346589430873"/>
        </c:manualLayout>
      </c:layout>
      <c:overlay val="0"/>
      <c:txPr>
        <a:bodyPr rot="0" vert="horz"/>
        <a:lstStyle/>
        <a:p>
          <a:pPr>
            <a:defRPr sz="900"/>
          </a:pPr>
          <a:endParaRPr lang="zh-TW"/>
        </a:p>
      </c:txPr>
    </c:legend>
    <c:plotVisOnly val="1"/>
    <c:dispBlanksAs val="zero"/>
    <c:showDLblsOverMax val="0"/>
  </c:chart>
  <c:txPr>
    <a:bodyPr/>
    <a:lstStyle/>
    <a:p>
      <a:pPr>
        <a:defRPr sz="1800"/>
      </a:pPr>
      <a:endParaRPr lang="zh-TW"/>
    </a:p>
  </c:txPr>
  <c:externalData r:id="rId1">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BB872-B39C-4BFF-85DB-0AFA2F08F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4</Pages>
  <Words>147</Words>
  <Characters>842</Characters>
  <Application>Microsoft Office Word</Application>
  <DocSecurity>0</DocSecurity>
  <Lines>7</Lines>
  <Paragraphs>1</Paragraphs>
  <ScaleCrop>false</ScaleCrop>
  <Company/>
  <LinksUpToDate>false</LinksUpToDate>
  <CharactersWithSpaces>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dc:creator>
  <cp:keywords/>
  <dc:description/>
  <cp:lastModifiedBy>aa</cp:lastModifiedBy>
  <cp:revision>36</cp:revision>
  <cp:lastPrinted>2018-01-08T10:27:00Z</cp:lastPrinted>
  <dcterms:created xsi:type="dcterms:W3CDTF">2018-01-08T07:24:00Z</dcterms:created>
  <dcterms:modified xsi:type="dcterms:W3CDTF">2018-01-08T10:32:00Z</dcterms:modified>
</cp:coreProperties>
</file>