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6CD" w:rsidRPr="003C1B50" w:rsidRDefault="0060549B">
      <w:pPr>
        <w:rPr>
          <w:rFonts w:hint="eastAsia"/>
          <w:b/>
        </w:rPr>
      </w:pPr>
      <w:bookmarkStart w:id="0" w:name="_GoBack"/>
      <w:r w:rsidRPr="003C1B50">
        <w:rPr>
          <w:rFonts w:ascii="新細明體" w:eastAsia="新細明體" w:hAnsi="新細明體" w:hint="eastAsia"/>
          <w:b/>
        </w:rPr>
        <w:t>[</w:t>
      </w:r>
      <w:r w:rsidRPr="003C1B50">
        <w:rPr>
          <w:rFonts w:hint="eastAsia"/>
          <w:b/>
        </w:rPr>
        <w:t>21</w:t>
      </w:r>
      <w:r w:rsidRPr="003C1B50">
        <w:rPr>
          <w:rFonts w:hint="eastAsia"/>
          <w:b/>
        </w:rPr>
        <w:t>世紀行銷典範與經典智慧應用</w:t>
      </w:r>
      <w:r w:rsidRPr="003C1B50">
        <w:rPr>
          <w:rFonts w:hint="eastAsia"/>
          <w:b/>
        </w:rPr>
        <w:t>]</w:t>
      </w:r>
      <w:r w:rsidRPr="003C1B50">
        <w:rPr>
          <w:rFonts w:hint="eastAsia"/>
          <w:b/>
        </w:rPr>
        <w:t>研討會</w:t>
      </w:r>
    </w:p>
    <w:p w:rsidR="0060549B" w:rsidRPr="003C1B50" w:rsidRDefault="0060549B">
      <w:pPr>
        <w:rPr>
          <w:rFonts w:hint="eastAsia"/>
          <w:b/>
        </w:rPr>
      </w:pPr>
      <w:r w:rsidRPr="003C1B50">
        <w:rPr>
          <w:rFonts w:hint="eastAsia"/>
          <w:b/>
        </w:rPr>
        <w:t>日期</w:t>
      </w:r>
      <w:r w:rsidRPr="003C1B50">
        <w:rPr>
          <w:rFonts w:hint="eastAsia"/>
          <w:b/>
        </w:rPr>
        <w:t>:</w:t>
      </w:r>
      <w:r w:rsidRPr="00CA1C97">
        <w:rPr>
          <w:rFonts w:hint="eastAsia"/>
        </w:rPr>
        <w:t>2012</w:t>
      </w:r>
      <w:r w:rsidRPr="00CA1C97">
        <w:rPr>
          <w:rFonts w:hint="eastAsia"/>
        </w:rPr>
        <w:t>年</w:t>
      </w:r>
      <w:r w:rsidRPr="00CA1C97">
        <w:rPr>
          <w:rFonts w:hint="eastAsia"/>
        </w:rPr>
        <w:t>12</w:t>
      </w:r>
      <w:r w:rsidRPr="00CA1C97">
        <w:rPr>
          <w:rFonts w:hint="eastAsia"/>
        </w:rPr>
        <w:t>月</w:t>
      </w:r>
      <w:r w:rsidRPr="00CA1C97">
        <w:rPr>
          <w:rFonts w:hint="eastAsia"/>
        </w:rPr>
        <w:t>22</w:t>
      </w:r>
      <w:r w:rsidRPr="00CA1C97">
        <w:rPr>
          <w:rFonts w:hint="eastAsia"/>
        </w:rPr>
        <w:t>日</w:t>
      </w:r>
      <w:r w:rsidRPr="00CA1C97">
        <w:rPr>
          <w:rFonts w:hint="eastAsia"/>
        </w:rPr>
        <w:t>(</w:t>
      </w:r>
      <w:r w:rsidRPr="00CA1C97">
        <w:rPr>
          <w:rFonts w:hint="eastAsia"/>
        </w:rPr>
        <w:t>星期六</w:t>
      </w:r>
      <w:r w:rsidRPr="00CA1C97">
        <w:rPr>
          <w:rFonts w:hint="eastAsia"/>
        </w:rPr>
        <w:t>) 08:30-17:15</w:t>
      </w:r>
    </w:p>
    <w:p w:rsidR="0060549B" w:rsidRPr="003C1B50" w:rsidRDefault="0060549B">
      <w:pPr>
        <w:rPr>
          <w:rFonts w:hint="eastAsia"/>
          <w:b/>
        </w:rPr>
      </w:pPr>
      <w:r w:rsidRPr="003C1B50">
        <w:rPr>
          <w:rFonts w:hint="eastAsia"/>
          <w:b/>
        </w:rPr>
        <w:t>地點</w:t>
      </w:r>
      <w:r w:rsidRPr="003C1B50">
        <w:rPr>
          <w:rFonts w:hint="eastAsia"/>
          <w:b/>
        </w:rPr>
        <w:t>:</w:t>
      </w:r>
      <w:r w:rsidRPr="00CA1C97">
        <w:rPr>
          <w:rFonts w:hint="eastAsia"/>
        </w:rPr>
        <w:t>國立台灣大學管理學院</w:t>
      </w:r>
      <w:r w:rsidRPr="00CA1C97">
        <w:rPr>
          <w:rFonts w:hint="eastAsia"/>
        </w:rPr>
        <w:t xml:space="preserve"> </w:t>
      </w:r>
      <w:r w:rsidR="00CA1C97" w:rsidRPr="00CA1C97">
        <w:rPr>
          <w:rFonts w:hint="eastAsia"/>
        </w:rPr>
        <w:t>1</w:t>
      </w:r>
      <w:r w:rsidRPr="00CA1C97">
        <w:rPr>
          <w:rFonts w:hint="eastAsia"/>
        </w:rPr>
        <w:t>號</w:t>
      </w:r>
      <w:r w:rsidR="003C1B50" w:rsidRPr="00CA1C97">
        <w:rPr>
          <w:rFonts w:hint="eastAsia"/>
        </w:rPr>
        <w:t>館</w:t>
      </w:r>
      <w:r w:rsidR="00CA1C97">
        <w:rPr>
          <w:rFonts w:hint="eastAsia"/>
        </w:rPr>
        <w:t>-</w:t>
      </w:r>
      <w:r w:rsidRPr="00CA1C97">
        <w:rPr>
          <w:rFonts w:hint="eastAsia"/>
        </w:rPr>
        <w:t>國際會議廳</w:t>
      </w:r>
    </w:p>
    <w:p w:rsidR="0060549B" w:rsidRPr="00CA1C97" w:rsidRDefault="0060549B">
      <w:pPr>
        <w:rPr>
          <w:rFonts w:hint="eastAsia"/>
          <w:b/>
        </w:rPr>
      </w:pPr>
      <w:r w:rsidRPr="003C1B50">
        <w:rPr>
          <w:rFonts w:hint="eastAsia"/>
          <w:b/>
        </w:rPr>
        <w:t>主辦單位</w:t>
      </w:r>
      <w:r w:rsidRPr="003C1B50">
        <w:rPr>
          <w:rFonts w:hint="eastAsia"/>
          <w:b/>
        </w:rPr>
        <w:t>:</w:t>
      </w:r>
      <w:r w:rsidRPr="00CA1C97">
        <w:rPr>
          <w:rFonts w:hint="eastAsia"/>
        </w:rPr>
        <w:t>中華民國企業經理協進會</w:t>
      </w:r>
      <w:r w:rsidR="00CA1C97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台灣大學管理學院</w:t>
      </w:r>
      <w:r w:rsidR="00CA1C97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國立空中大學管理與資訊學系</w:t>
      </w:r>
      <w:r w:rsidR="00CA1C97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財團法人俊華教育基金會</w:t>
      </w:r>
      <w:r w:rsidR="00CA1C97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中華民國管理科學學會</w:t>
      </w:r>
      <w:r w:rsidR="00CA1C97">
        <w:rPr>
          <w:rFonts w:asciiTheme="minorEastAsia" w:hAnsiTheme="minorEastAsia" w:hint="eastAsia"/>
        </w:rPr>
        <w:t>。</w:t>
      </w:r>
    </w:p>
    <w:p w:rsidR="00CA1C97" w:rsidRDefault="00CA1C97">
      <w:pPr>
        <w:rPr>
          <w:rFonts w:hint="eastAsia"/>
        </w:rPr>
      </w:pPr>
      <w:r>
        <w:rPr>
          <w:rFonts w:hint="eastAsia"/>
        </w:rPr>
        <w:t xml:space="preserve"> </w:t>
      </w:r>
    </w:p>
    <w:p w:rsidR="0060549B" w:rsidRDefault="0060549B" w:rsidP="00CA1C97">
      <w:pPr>
        <w:ind w:firstLineChars="200" w:firstLine="480"/>
        <w:rPr>
          <w:rFonts w:hint="eastAsia"/>
        </w:rPr>
      </w:pPr>
      <w:r>
        <w:rPr>
          <w:rFonts w:hint="eastAsia"/>
        </w:rPr>
        <w:t>第一次參加研討會</w:t>
      </w:r>
      <w:r w:rsidR="00CA1C97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許多學術與業界的知名人士參與</w:t>
      </w:r>
      <w:r w:rsidR="00CA1C97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在產學合作</w:t>
      </w:r>
      <w:proofErr w:type="gramStart"/>
      <w:r>
        <w:rPr>
          <w:rFonts w:hint="eastAsia"/>
        </w:rPr>
        <w:t>之間</w:t>
      </w:r>
      <w:r w:rsidR="00CA1C97">
        <w:rPr>
          <w:rFonts w:ascii="新細明體" w:eastAsia="新細明體" w:hAnsi="新細明體" w:hint="eastAsia"/>
        </w:rPr>
        <w:t>，</w:t>
      </w:r>
      <w:proofErr w:type="gramEnd"/>
      <w:r>
        <w:rPr>
          <w:rFonts w:hint="eastAsia"/>
        </w:rPr>
        <w:t>也激盪出不同的創新思維</w:t>
      </w:r>
      <w:r w:rsidR="00CA1C97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一針見血的想法觸動了敏感議題</w:t>
      </w:r>
      <w:r w:rsidR="00CA1C97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深入的討論</w:t>
      </w:r>
      <w:r w:rsidR="00CA1C97">
        <w:rPr>
          <w:rFonts w:asciiTheme="minorEastAsia" w:hAnsiTheme="minorEastAsia" w:hint="eastAsia"/>
        </w:rPr>
        <w:t>。</w:t>
      </w:r>
    </w:p>
    <w:p w:rsidR="0060549B" w:rsidRDefault="0060549B">
      <w:pPr>
        <w:rPr>
          <w:rFonts w:hint="eastAsia"/>
        </w:rPr>
      </w:pPr>
    </w:p>
    <w:p w:rsidR="0060549B" w:rsidRPr="00CA1C97" w:rsidRDefault="0060549B">
      <w:pPr>
        <w:rPr>
          <w:rFonts w:hint="eastAsia"/>
          <w:b/>
        </w:rPr>
      </w:pPr>
      <w:r w:rsidRPr="00CA1C97">
        <w:rPr>
          <w:rFonts w:hint="eastAsia"/>
          <w:b/>
        </w:rPr>
        <w:t>第一場</w:t>
      </w:r>
      <w:r w:rsidRPr="00CA1C97">
        <w:rPr>
          <w:rFonts w:hint="eastAsia"/>
          <w:b/>
        </w:rPr>
        <w:t>:</w:t>
      </w:r>
      <w:r w:rsidRPr="00CA1C97">
        <w:rPr>
          <w:rFonts w:hint="eastAsia"/>
          <w:b/>
        </w:rPr>
        <w:t>新興市場行銷觀點</w:t>
      </w:r>
    </w:p>
    <w:p w:rsidR="003C1B50" w:rsidRDefault="003C1B50">
      <w:pPr>
        <w:rPr>
          <w:rFonts w:hint="eastAsia"/>
        </w:rPr>
      </w:pPr>
      <w:r w:rsidRPr="003C1B50">
        <w:rPr>
          <w:rFonts w:hint="eastAsia"/>
          <w:b/>
        </w:rPr>
        <w:t>主講人</w:t>
      </w:r>
      <w:r w:rsidR="00CA1C97">
        <w:rPr>
          <w:rFonts w:asciiTheme="minorEastAsia" w:hAnsiTheme="minorEastAsia" w:hint="eastAsia"/>
          <w:b/>
        </w:rPr>
        <w:t>：</w:t>
      </w:r>
      <w:r>
        <w:rPr>
          <w:rFonts w:hint="eastAsia"/>
        </w:rPr>
        <w:t>陳厚銘</w:t>
      </w:r>
      <w:r>
        <w:rPr>
          <w:rFonts w:hint="eastAsia"/>
        </w:rPr>
        <w:t>(</w:t>
      </w:r>
      <w:r>
        <w:rPr>
          <w:rFonts w:hint="eastAsia"/>
        </w:rPr>
        <w:t>國立台灣大學過繼企業系教授</w:t>
      </w:r>
      <w:r>
        <w:rPr>
          <w:rFonts w:hint="eastAsia"/>
        </w:rPr>
        <w:t>)</w:t>
      </w:r>
    </w:p>
    <w:p w:rsidR="003C1B50" w:rsidRDefault="003C1B50">
      <w:pPr>
        <w:rPr>
          <w:rFonts w:hint="eastAsia"/>
        </w:rPr>
      </w:pPr>
      <w:r>
        <w:rPr>
          <w:rFonts w:hint="eastAsia"/>
        </w:rPr>
        <w:t>臺灣大學商學研究所行銷博士</w:t>
      </w:r>
    </w:p>
    <w:p w:rsidR="003C1B50" w:rsidRDefault="003C1B50">
      <w:pPr>
        <w:rPr>
          <w:rFonts w:hint="eastAsia"/>
        </w:rPr>
      </w:pPr>
      <w:r>
        <w:rPr>
          <w:rFonts w:hint="eastAsia"/>
        </w:rPr>
        <w:t>財團法人商業發展研究院院長</w:t>
      </w:r>
    </w:p>
    <w:p w:rsidR="003C1B50" w:rsidRDefault="003C1B50">
      <w:pPr>
        <w:rPr>
          <w:rFonts w:hint="eastAsia"/>
        </w:rPr>
      </w:pPr>
      <w:r w:rsidRPr="00CA1C97">
        <w:rPr>
          <w:rFonts w:hint="eastAsia"/>
          <w:b/>
        </w:rPr>
        <w:t>主持人</w:t>
      </w:r>
      <w:r w:rsidR="00CA1C97">
        <w:rPr>
          <w:rFonts w:ascii="新細明體" w:eastAsia="新細明體" w:hAnsi="新細明體" w:hint="eastAsia"/>
          <w:b/>
        </w:rPr>
        <w:t>：</w:t>
      </w:r>
      <w:r w:rsidRPr="00CA1C97">
        <w:rPr>
          <w:rFonts w:hint="eastAsia"/>
        </w:rPr>
        <w:t>李書行</w:t>
      </w:r>
      <w:r w:rsidRPr="00CA1C97">
        <w:rPr>
          <w:rFonts w:hint="eastAsia"/>
        </w:rPr>
        <w:t>(</w:t>
      </w:r>
      <w:r>
        <w:rPr>
          <w:rFonts w:hint="eastAsia"/>
        </w:rPr>
        <w:t>台灣大學管理學院長</w:t>
      </w:r>
      <w:r>
        <w:rPr>
          <w:rFonts w:hint="eastAsia"/>
        </w:rPr>
        <w:t>/</w:t>
      </w:r>
      <w:r>
        <w:rPr>
          <w:rFonts w:hint="eastAsia"/>
        </w:rPr>
        <w:t>教授</w:t>
      </w:r>
      <w:r>
        <w:rPr>
          <w:rFonts w:hint="eastAsia"/>
        </w:rPr>
        <w:t>)</w:t>
      </w:r>
    </w:p>
    <w:p w:rsidR="003C1B50" w:rsidRPr="003C1B50" w:rsidRDefault="003C1B50">
      <w:pPr>
        <w:rPr>
          <w:rFonts w:hint="eastAsia"/>
        </w:rPr>
      </w:pPr>
      <w:r w:rsidRPr="00CA1C97">
        <w:rPr>
          <w:rFonts w:hint="eastAsia"/>
          <w:b/>
        </w:rPr>
        <w:t>與談人</w:t>
      </w:r>
      <w:r w:rsidR="00CA1C97">
        <w:rPr>
          <w:rFonts w:ascii="新細明體" w:eastAsia="新細明體" w:hAnsi="新細明體" w:hint="eastAsia"/>
          <w:b/>
        </w:rPr>
        <w:t>：</w:t>
      </w:r>
      <w:r>
        <w:rPr>
          <w:rFonts w:hint="eastAsia"/>
        </w:rPr>
        <w:t>馮仁厚</w:t>
      </w:r>
      <w:r>
        <w:rPr>
          <w:rFonts w:hint="eastAsia"/>
        </w:rPr>
        <w:t>(</w:t>
      </w:r>
      <w:r>
        <w:rPr>
          <w:rFonts w:hint="eastAsia"/>
        </w:rPr>
        <w:t>群仁企管顧問</w:t>
      </w:r>
      <w:r>
        <w:rPr>
          <w:rFonts w:hint="eastAsia"/>
        </w:rPr>
        <w:t xml:space="preserve"> </w:t>
      </w:r>
      <w:r>
        <w:rPr>
          <w:rFonts w:hint="eastAsia"/>
        </w:rPr>
        <w:t>總經理</w:t>
      </w:r>
      <w:r>
        <w:rPr>
          <w:rFonts w:hint="eastAsia"/>
        </w:rPr>
        <w:t>)</w:t>
      </w:r>
    </w:p>
    <w:p w:rsidR="0060549B" w:rsidRDefault="0060549B">
      <w:pPr>
        <w:rPr>
          <w:rFonts w:hint="eastAsia"/>
        </w:rPr>
      </w:pPr>
      <w:r>
        <w:rPr>
          <w:rFonts w:hint="eastAsia"/>
        </w:rPr>
        <w:t>被動式行銷</w:t>
      </w:r>
      <w:r>
        <w:rPr>
          <w:rFonts w:hint="eastAsia"/>
        </w:rPr>
        <w:t>-&gt;</w:t>
      </w:r>
      <w:r>
        <w:rPr>
          <w:rFonts w:hint="eastAsia"/>
        </w:rPr>
        <w:t>主動式行銷</w:t>
      </w:r>
      <w:r>
        <w:rPr>
          <w:rFonts w:hint="eastAsia"/>
        </w:rPr>
        <w:t>-&gt;</w:t>
      </w:r>
      <w:r>
        <w:rPr>
          <w:rFonts w:hint="eastAsia"/>
        </w:rPr>
        <w:t>互動式行銷</w:t>
      </w:r>
      <w:r>
        <w:rPr>
          <w:rFonts w:hint="eastAsia"/>
        </w:rPr>
        <w:t>-&gt;</w:t>
      </w:r>
    </w:p>
    <w:p w:rsidR="0060549B" w:rsidRDefault="0060549B">
      <w:pPr>
        <w:rPr>
          <w:rFonts w:hint="eastAsia"/>
        </w:rPr>
      </w:pPr>
      <w:r>
        <w:rPr>
          <w:rFonts w:hint="eastAsia"/>
        </w:rPr>
        <w:t>連鎖式行銷</w:t>
      </w:r>
      <w:r>
        <w:rPr>
          <w:rFonts w:hint="eastAsia"/>
        </w:rPr>
        <w:t>-</w:t>
      </w:r>
      <w:proofErr w:type="spellStart"/>
      <w:r>
        <w:rPr>
          <w:rFonts w:hint="eastAsia"/>
        </w:rPr>
        <w:t>Antazon</w:t>
      </w:r>
      <w:proofErr w:type="spellEnd"/>
      <w:r>
        <w:rPr>
          <w:rFonts w:hint="eastAsia"/>
        </w:rPr>
        <w:t>執行新科技連鎖式行銷執行主動式行銷</w:t>
      </w:r>
      <w:r w:rsidR="00DB1AD2">
        <w:rPr>
          <w:rFonts w:hint="eastAsia"/>
        </w:rPr>
        <w:t>塑造新的購物行為</w:t>
      </w:r>
    </w:p>
    <w:p w:rsidR="0060549B" w:rsidRDefault="0060549B">
      <w:pPr>
        <w:rPr>
          <w:rFonts w:hint="eastAsia"/>
        </w:rPr>
      </w:pPr>
      <w:r>
        <w:rPr>
          <w:rFonts w:hint="eastAsia"/>
        </w:rPr>
        <w:t xml:space="preserve">Marketing1.0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產品功能為訴求重點</w:t>
      </w:r>
    </w:p>
    <w:p w:rsidR="0060549B" w:rsidRDefault="0060549B">
      <w:pPr>
        <w:rPr>
          <w:rFonts w:hint="eastAsia"/>
        </w:rPr>
      </w:pPr>
      <w:r>
        <w:rPr>
          <w:rFonts w:hint="eastAsia"/>
        </w:rPr>
        <w:t>Marketing2.0</w:t>
      </w:r>
      <w:r>
        <w:rPr>
          <w:rFonts w:hint="eastAsia"/>
        </w:rPr>
        <w:t>以品牌為訴求重點</w:t>
      </w:r>
    </w:p>
    <w:p w:rsidR="0060549B" w:rsidRDefault="0060549B" w:rsidP="0060549B">
      <w:pPr>
        <w:rPr>
          <w:rFonts w:hint="eastAsia"/>
        </w:rPr>
      </w:pPr>
      <w:r>
        <w:rPr>
          <w:rFonts w:hint="eastAsia"/>
        </w:rPr>
        <w:t>Marketing3.0</w:t>
      </w:r>
      <w:r>
        <w:rPr>
          <w:rFonts w:hint="eastAsia"/>
        </w:rPr>
        <w:t>以產品功能為訴求重點</w:t>
      </w:r>
    </w:p>
    <w:p w:rsidR="0060549B" w:rsidRDefault="00DB1AD2" w:rsidP="0060549B">
      <w:pPr>
        <w:rPr>
          <w:rFonts w:hint="eastAsia"/>
        </w:rPr>
      </w:pPr>
      <w:r>
        <w:rPr>
          <w:rFonts w:hint="eastAsia"/>
        </w:rPr>
        <w:t>全球經濟成長來自</w:t>
      </w:r>
      <w:proofErr w:type="gramStart"/>
      <w:r>
        <w:rPr>
          <w:rFonts w:hint="eastAsia"/>
        </w:rPr>
        <w:t>亞州</w:t>
      </w:r>
      <w:proofErr w:type="gramEnd"/>
      <w:r>
        <w:rPr>
          <w:rFonts w:hint="eastAsia"/>
        </w:rPr>
        <w:t>新興市場</w:t>
      </w:r>
    </w:p>
    <w:p w:rsidR="00DB1AD2" w:rsidRDefault="00DB1AD2" w:rsidP="0060549B">
      <w:pPr>
        <w:rPr>
          <w:rFonts w:hint="eastAsia"/>
        </w:rPr>
      </w:pPr>
      <w:r w:rsidRPr="00CA1C97">
        <w:rPr>
          <w:rFonts w:hint="eastAsia"/>
          <w:b/>
        </w:rPr>
        <w:t>亞洲新興市場消費力崛起</w:t>
      </w:r>
      <w:r w:rsidRPr="00CA1C97">
        <w:rPr>
          <w:rFonts w:hint="eastAsia"/>
          <w:b/>
        </w:rPr>
        <w:t xml:space="preserve">: </w:t>
      </w:r>
      <w:r>
        <w:rPr>
          <w:rFonts w:hint="eastAsia"/>
        </w:rPr>
        <w:t>中國大陸通路</w:t>
      </w:r>
      <w:r w:rsidR="00CA1C97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網民消費力</w:t>
      </w:r>
      <w:r w:rsidR="00E61CB8">
        <w:rPr>
          <w:rFonts w:hint="eastAsia"/>
        </w:rPr>
        <w:t xml:space="preserve"> ex</w:t>
      </w:r>
      <w:r w:rsidR="00E61CB8">
        <w:rPr>
          <w:rFonts w:hint="eastAsia"/>
          <w:b/>
        </w:rPr>
        <w:t>機會</w:t>
      </w:r>
      <w:r w:rsidR="00E61CB8">
        <w:rPr>
          <w:rFonts w:hint="eastAsia"/>
          <w:b/>
        </w:rPr>
        <w:t>:</w:t>
      </w:r>
      <w:r w:rsidR="00E61CB8" w:rsidRPr="00E61CB8">
        <w:rPr>
          <w:rFonts w:hint="eastAsia"/>
        </w:rPr>
        <w:t>教育</w:t>
      </w:r>
      <w:r w:rsidR="00E61CB8">
        <w:rPr>
          <w:rFonts w:hint="eastAsia"/>
        </w:rPr>
        <w:t>科技行銷</w:t>
      </w:r>
      <w:r w:rsidR="00E61CB8" w:rsidRPr="00E61CB8">
        <w:rPr>
          <w:rFonts w:hint="eastAsia"/>
        </w:rPr>
        <w:t>國際化</w:t>
      </w:r>
      <w:r w:rsidR="00E61CB8">
        <w:rPr>
          <w:rFonts w:ascii="新細明體" w:eastAsia="新細明體" w:hAnsi="新細明體" w:hint="eastAsia"/>
        </w:rPr>
        <w:t>，</w:t>
      </w:r>
      <w:r w:rsidR="00E61CB8">
        <w:rPr>
          <w:rFonts w:hint="eastAsia"/>
        </w:rPr>
        <w:t>可至全球發展</w:t>
      </w:r>
    </w:p>
    <w:p w:rsidR="00DB1AD2" w:rsidRPr="00E61CB8" w:rsidRDefault="00DB1AD2" w:rsidP="0060549B">
      <w:pPr>
        <w:rPr>
          <w:rFonts w:hint="eastAsia"/>
          <w:b/>
        </w:rPr>
      </w:pPr>
      <w:r w:rsidRPr="00E61CB8">
        <w:rPr>
          <w:rFonts w:hint="eastAsia"/>
          <w:b/>
        </w:rPr>
        <w:t>印度商業環境</w:t>
      </w:r>
      <w:r w:rsidRPr="00E61CB8">
        <w:rPr>
          <w:rFonts w:hint="eastAsia"/>
          <w:b/>
        </w:rPr>
        <w:t xml:space="preserve"> 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3936"/>
        <w:gridCol w:w="6095"/>
      </w:tblGrid>
      <w:tr w:rsidR="00C91F2C" w:rsidTr="00C91F2C">
        <w:tc>
          <w:tcPr>
            <w:tcW w:w="3936" w:type="dxa"/>
          </w:tcPr>
          <w:p w:rsidR="00C91F2C" w:rsidRDefault="00C91F2C" w:rsidP="00CA1C97">
            <w:pPr>
              <w:rPr>
                <w:rFonts w:hint="eastAsia"/>
              </w:rPr>
            </w:pPr>
            <w:r>
              <w:rPr>
                <w:rFonts w:hint="eastAsia"/>
              </w:rPr>
              <w:t>班加羅爾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一級大都會</w:t>
            </w:r>
            <w:r>
              <w:rPr>
                <w:rFonts w:hint="eastAsia"/>
              </w:rPr>
              <w:t>) 400</w:t>
            </w:r>
            <w:r>
              <w:rPr>
                <w:rFonts w:hint="eastAsia"/>
              </w:rPr>
              <w:t>萬人以上</w:t>
            </w:r>
          </w:p>
          <w:p w:rsidR="00C91F2C" w:rsidRPr="00CA1C97" w:rsidRDefault="00C91F2C" w:rsidP="00C91F2C">
            <w:pPr>
              <w:rPr>
                <w:rFonts w:hint="eastAsia"/>
              </w:rPr>
            </w:pPr>
            <w:r>
              <w:rPr>
                <w:rFonts w:hint="eastAsia"/>
              </w:rPr>
              <w:t>海德拉巴</w:t>
            </w:r>
            <w:r>
              <w:rPr>
                <w:rFonts w:asciiTheme="minorEastAsia" w:hAnsiTheme="minorEastAsia" w:hint="eastAsia"/>
              </w:rPr>
              <w:t>、</w:t>
            </w:r>
            <w:proofErr w:type="gramStart"/>
            <w:r>
              <w:rPr>
                <w:rFonts w:hint="eastAsia"/>
              </w:rPr>
              <w:t>清琴</w:t>
            </w:r>
            <w:proofErr w:type="gramEnd"/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阿里達巴</w:t>
            </w:r>
          </w:p>
        </w:tc>
        <w:tc>
          <w:tcPr>
            <w:tcW w:w="6095" w:type="dxa"/>
          </w:tcPr>
          <w:p w:rsidR="00C91F2C" w:rsidRDefault="00C91F2C" w:rsidP="00CA1C97">
            <w:pPr>
              <w:rPr>
                <w:rFonts w:hint="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＊</w:t>
            </w:r>
            <w:proofErr w:type="gramEnd"/>
            <w:r>
              <w:rPr>
                <w:rFonts w:hint="eastAsia"/>
              </w:rPr>
              <w:t>充滿活力的中產階級市場國際品牌滲透力高競爭激烈</w:t>
            </w:r>
          </w:p>
          <w:p w:rsidR="00C91F2C" w:rsidRPr="00C91F2C" w:rsidRDefault="00C91F2C" w:rsidP="00C91F2C">
            <w:pPr>
              <w:rPr>
                <w:rFonts w:hint="eastAsia"/>
              </w:rPr>
            </w:pPr>
            <w:proofErr w:type="gramStart"/>
            <w:r>
              <w:rPr>
                <w:rFonts w:ascii="新細明體" w:eastAsia="新細明體" w:hAnsi="新細明體" w:hint="eastAsia"/>
              </w:rPr>
              <w:t>＊</w:t>
            </w:r>
            <w:proofErr w:type="gramEnd"/>
            <w:r>
              <w:rPr>
                <w:rFonts w:hint="eastAsia"/>
              </w:rPr>
              <w:t>印度</w:t>
            </w:r>
            <w:r>
              <w:rPr>
                <w:rFonts w:hint="eastAsia"/>
              </w:rPr>
              <w:t>IT TES</w:t>
            </w:r>
            <w:r>
              <w:rPr>
                <w:rFonts w:hint="eastAsia"/>
              </w:rPr>
              <w:t>產業先驅</w:t>
            </w:r>
            <w:r>
              <w:rPr>
                <w:rFonts w:ascii="新細明體" w:eastAsia="新細明體" w:hAnsi="新細明體" w:hint="eastAsia"/>
              </w:rPr>
              <w:t>，</w:t>
            </w:r>
            <w:proofErr w:type="gramStart"/>
            <w:r>
              <w:rPr>
                <w:rFonts w:hint="eastAsia"/>
              </w:rPr>
              <w:t>人均約消費</w:t>
            </w:r>
            <w:proofErr w:type="gramEnd"/>
            <w:r>
              <w:rPr>
                <w:rFonts w:hint="eastAsia"/>
              </w:rPr>
              <w:t>支出</w:t>
            </w:r>
            <w:r>
              <w:rPr>
                <w:rFonts w:hint="eastAsia"/>
              </w:rPr>
              <w:t>2300</w:t>
            </w:r>
            <w:r>
              <w:rPr>
                <w:rFonts w:hint="eastAsia"/>
              </w:rPr>
              <w:t>盧比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hint="eastAsia"/>
              </w:rPr>
              <w:t>資訊科技創造城市消費活力</w:t>
            </w:r>
          </w:p>
        </w:tc>
      </w:tr>
      <w:tr w:rsidR="00C91F2C" w:rsidTr="00C91F2C">
        <w:tc>
          <w:tcPr>
            <w:tcW w:w="3936" w:type="dxa"/>
          </w:tcPr>
          <w:p w:rsidR="00C91F2C" w:rsidRDefault="00C91F2C" w:rsidP="0060549B">
            <w:pPr>
              <w:rPr>
                <w:rFonts w:hint="eastAsia"/>
              </w:rPr>
            </w:pPr>
            <w:r>
              <w:rPr>
                <w:rFonts w:hint="eastAsia"/>
              </w:rPr>
              <w:t>普納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二級都會</w:t>
            </w:r>
            <w:r>
              <w:rPr>
                <w:rFonts w:hint="eastAsia"/>
              </w:rPr>
              <w:t>) 100~400</w:t>
            </w:r>
            <w:r>
              <w:rPr>
                <w:rFonts w:hint="eastAsia"/>
              </w:rPr>
              <w:t>萬人</w:t>
            </w:r>
          </w:p>
          <w:p w:rsidR="00C91F2C" w:rsidRDefault="00C91F2C" w:rsidP="0060549B">
            <w:pPr>
              <w:rPr>
                <w:rFonts w:hint="eastAsia"/>
              </w:rPr>
            </w:pPr>
            <w:r>
              <w:rPr>
                <w:rFonts w:hint="eastAsia"/>
              </w:rPr>
              <w:t>蘇拉特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瓦多達拉</w:t>
            </w:r>
          </w:p>
        </w:tc>
        <w:tc>
          <w:tcPr>
            <w:tcW w:w="6095" w:type="dxa"/>
          </w:tcPr>
          <w:p w:rsidR="00C91F2C" w:rsidRDefault="00C91F2C" w:rsidP="00C91F2C">
            <w:pPr>
              <w:rPr>
                <w:rFonts w:hint="eastAsia"/>
              </w:rPr>
            </w:pPr>
            <w:proofErr w:type="gramStart"/>
            <w:r>
              <w:rPr>
                <w:rFonts w:ascii="新細明體" w:eastAsia="新細明體" w:hAnsi="新細明體" w:hint="eastAsia"/>
              </w:rPr>
              <w:t>＊</w:t>
            </w:r>
            <w:proofErr w:type="gramEnd"/>
            <w:r>
              <w:rPr>
                <w:rFonts w:hint="eastAsia"/>
              </w:rPr>
              <w:t>都市快速擴張消費主義正在萌芽</w:t>
            </w:r>
          </w:p>
          <w:p w:rsidR="00C91F2C" w:rsidRDefault="00C91F2C" w:rsidP="00C91F2C">
            <w:pPr>
              <w:rPr>
                <w:rFonts w:hint="eastAsia"/>
              </w:rPr>
            </w:pPr>
            <w:proofErr w:type="gramStart"/>
            <w:r>
              <w:rPr>
                <w:rFonts w:ascii="新細明體" w:eastAsia="新細明體" w:hAnsi="新細明體" w:hint="eastAsia"/>
              </w:rPr>
              <w:t>＊</w:t>
            </w:r>
            <w:proofErr w:type="gramEnd"/>
            <w:r>
              <w:rPr>
                <w:rFonts w:hint="eastAsia"/>
              </w:rPr>
              <w:t>印度第二大孟買</w:t>
            </w:r>
          </w:p>
        </w:tc>
      </w:tr>
      <w:tr w:rsidR="00C91F2C" w:rsidTr="00C91F2C">
        <w:tc>
          <w:tcPr>
            <w:tcW w:w="3936" w:type="dxa"/>
          </w:tcPr>
          <w:p w:rsidR="00C91F2C" w:rsidRDefault="00C91F2C" w:rsidP="00C91F2C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古奧崗</w:t>
            </w:r>
            <w:proofErr w:type="gramEnd"/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衡量市政</w:t>
            </w:r>
            <w:r>
              <w:rPr>
                <w:rFonts w:hint="eastAsia"/>
              </w:rPr>
              <w:t>)</w:t>
            </w:r>
          </w:p>
          <w:p w:rsidR="00C91F2C" w:rsidRDefault="00C91F2C" w:rsidP="0060549B">
            <w:pPr>
              <w:rPr>
                <w:rFonts w:hint="eastAsia"/>
              </w:rPr>
            </w:pPr>
            <w:r>
              <w:rPr>
                <w:rFonts w:hint="eastAsia"/>
              </w:rPr>
              <w:t>諾伊達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坦那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本地里治</w:t>
            </w:r>
          </w:p>
        </w:tc>
        <w:tc>
          <w:tcPr>
            <w:tcW w:w="6095" w:type="dxa"/>
          </w:tcPr>
          <w:p w:rsidR="00C91F2C" w:rsidRDefault="00C91F2C" w:rsidP="00C91F2C">
            <w:pPr>
              <w:rPr>
                <w:rFonts w:hint="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＊</w:t>
            </w:r>
            <w:proofErr w:type="gramEnd"/>
            <w:r>
              <w:rPr>
                <w:rFonts w:hint="eastAsia"/>
              </w:rPr>
              <w:t>挾著緊鄰大都會的優勢與較低的生活成本</w:t>
            </w:r>
          </w:p>
          <w:p w:rsidR="00C91F2C" w:rsidRDefault="00C91F2C" w:rsidP="00C91F2C">
            <w:pPr>
              <w:rPr>
                <w:rFonts w:hint="eastAsia"/>
              </w:rPr>
            </w:pPr>
            <w:proofErr w:type="gramStart"/>
            <w:r>
              <w:rPr>
                <w:rFonts w:ascii="新細明體" w:eastAsia="新細明體" w:hAnsi="新細明體" w:hint="eastAsia"/>
              </w:rPr>
              <w:t>＊</w:t>
            </w:r>
            <w:proofErr w:type="gramEnd"/>
            <w:r>
              <w:rPr>
                <w:rFonts w:hint="eastAsia"/>
              </w:rPr>
              <w:t>吸引活力的中產階級居住購物城</w:t>
            </w:r>
            <w:r>
              <w:rPr>
                <w:rFonts w:hint="eastAsia"/>
              </w:rPr>
              <w:t xml:space="preserve"> </w:t>
            </w:r>
          </w:p>
        </w:tc>
      </w:tr>
    </w:tbl>
    <w:p w:rsidR="00DB1AD2" w:rsidRPr="00E61CB8" w:rsidRDefault="00C91F2C" w:rsidP="00DB1AD2">
      <w:pPr>
        <w:rPr>
          <w:rFonts w:hint="eastAsia"/>
          <w:b/>
        </w:rPr>
      </w:pPr>
      <w:r w:rsidRPr="00E61CB8">
        <w:rPr>
          <w:rFonts w:hint="eastAsia"/>
          <w:b/>
        </w:rPr>
        <w:t>數據</w:t>
      </w:r>
      <w:r w:rsidR="00E61CB8">
        <w:rPr>
          <w:rFonts w:hint="eastAsia"/>
          <w:b/>
        </w:rPr>
        <w:t xml:space="preserve"> </w:t>
      </w:r>
    </w:p>
    <w:p w:rsidR="00DB1AD2" w:rsidRPr="00C91F2C" w:rsidRDefault="00C91F2C" w:rsidP="00DB1AD2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印度</w:t>
      </w:r>
      <w:r>
        <w:rPr>
          <w:rFonts w:hint="eastAsia"/>
        </w:rPr>
        <w:t>31%</w:t>
      </w:r>
      <w:r>
        <w:rPr>
          <w:rFonts w:hint="eastAsia"/>
        </w:rPr>
        <w:t>的都市人口創造出</w:t>
      </w:r>
      <w:r>
        <w:rPr>
          <w:rFonts w:hint="eastAsia"/>
        </w:rPr>
        <w:t>62%</w:t>
      </w:r>
      <w:r>
        <w:rPr>
          <w:rFonts w:hint="eastAsia"/>
        </w:rPr>
        <w:t>的經濟產出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年家戶所得高達一萬五千美元</w:t>
      </w:r>
      <w:r>
        <w:rPr>
          <w:rFonts w:hint="eastAsia"/>
        </w:rPr>
        <w:t>(PPP)</w:t>
      </w:r>
    </w:p>
    <w:p w:rsidR="00DB1AD2" w:rsidRDefault="00C91F2C" w:rsidP="0060549B">
      <w:pPr>
        <w:rPr>
          <w:rFonts w:hint="eastAsia"/>
        </w:rPr>
      </w:pPr>
      <w:r>
        <w:rPr>
          <w:rFonts w:hint="eastAsia"/>
        </w:rPr>
        <w:t xml:space="preserve">2. </w:t>
      </w:r>
      <w:r w:rsidR="00DB1AD2">
        <w:rPr>
          <w:rFonts w:hint="eastAsia"/>
        </w:rPr>
        <w:t>2011</w:t>
      </w:r>
      <w:r>
        <w:rPr>
          <w:rFonts w:hint="eastAsia"/>
        </w:rPr>
        <w:t>年人均</w:t>
      </w:r>
      <w:r w:rsidR="00DB1AD2">
        <w:rPr>
          <w:rFonts w:hint="eastAsia"/>
        </w:rPr>
        <w:t>PPP</w:t>
      </w:r>
      <w:r w:rsidR="00DB1AD2">
        <w:rPr>
          <w:rFonts w:hint="eastAsia"/>
        </w:rPr>
        <w:t>為</w:t>
      </w:r>
      <w:r w:rsidR="003C1B50">
        <w:rPr>
          <w:rFonts w:hint="eastAsia"/>
        </w:rPr>
        <w:t>3694</w:t>
      </w:r>
      <w:r w:rsidR="003C1B50">
        <w:rPr>
          <w:rFonts w:hint="eastAsia"/>
        </w:rPr>
        <w:t>美元</w:t>
      </w:r>
      <w:r w:rsidR="003C1B50">
        <w:rPr>
          <w:rFonts w:hint="eastAsia"/>
        </w:rPr>
        <w:t>2015</w:t>
      </w:r>
      <w:r w:rsidR="003C1B50">
        <w:rPr>
          <w:rFonts w:hint="eastAsia"/>
        </w:rPr>
        <w:t>將成長至</w:t>
      </w:r>
      <w:r w:rsidR="003C1B50">
        <w:rPr>
          <w:rFonts w:hint="eastAsia"/>
        </w:rPr>
        <w:t>5000</w:t>
      </w:r>
      <w:r w:rsidR="003C1B50">
        <w:rPr>
          <w:rFonts w:hint="eastAsia"/>
        </w:rPr>
        <w:t>美元</w:t>
      </w:r>
      <w:r>
        <w:rPr>
          <w:rFonts w:asciiTheme="minorEastAsia" w:hAnsiTheme="minorEastAsia" w:hint="eastAsia"/>
        </w:rPr>
        <w:t>。</w:t>
      </w:r>
    </w:p>
    <w:p w:rsidR="003C1B50" w:rsidRDefault="00C91F2C" w:rsidP="0060549B">
      <w:pPr>
        <w:rPr>
          <w:rFonts w:hint="eastAsia"/>
        </w:rPr>
      </w:pPr>
      <w:r>
        <w:rPr>
          <w:rFonts w:hint="eastAsia"/>
        </w:rPr>
        <w:t>3.</w:t>
      </w:r>
      <w:r w:rsidR="003C1B50">
        <w:rPr>
          <w:rFonts w:hint="eastAsia"/>
        </w:rPr>
        <w:t>2030</w:t>
      </w:r>
      <w:r w:rsidR="003C1B50">
        <w:rPr>
          <w:rFonts w:hint="eastAsia"/>
        </w:rPr>
        <w:t>年將會有</w:t>
      </w:r>
      <w:r w:rsidR="003C1B50">
        <w:rPr>
          <w:rFonts w:hint="eastAsia"/>
        </w:rPr>
        <w:t>4</w:t>
      </w:r>
      <w:r w:rsidR="003C1B50">
        <w:rPr>
          <w:rFonts w:hint="eastAsia"/>
        </w:rPr>
        <w:t>個新興一級大都會與</w:t>
      </w:r>
      <w:r w:rsidR="003C1B50">
        <w:rPr>
          <w:rFonts w:hint="eastAsia"/>
        </w:rPr>
        <w:t>26</w:t>
      </w:r>
      <w:r w:rsidR="003C1B50">
        <w:rPr>
          <w:rFonts w:hint="eastAsia"/>
        </w:rPr>
        <w:t>個新興二級都會印度資訊產品商機無限</w:t>
      </w:r>
      <w:r>
        <w:rPr>
          <w:rFonts w:ascii="新細明體" w:eastAsia="新細明體" w:hAnsi="新細明體" w:hint="eastAsia"/>
        </w:rPr>
        <w:t>。</w:t>
      </w:r>
    </w:p>
    <w:p w:rsidR="003C1B50" w:rsidRDefault="00C91F2C" w:rsidP="0060549B">
      <w:pPr>
        <w:rPr>
          <w:rFonts w:hint="eastAsia"/>
        </w:rPr>
      </w:pPr>
      <w:r>
        <w:rPr>
          <w:rFonts w:hint="eastAsia"/>
        </w:rPr>
        <w:t>4.</w:t>
      </w:r>
      <w:r w:rsidR="003C1B50">
        <w:rPr>
          <w:rFonts w:hint="eastAsia"/>
        </w:rPr>
        <w:t>2010</w:t>
      </w:r>
      <w:r w:rsidR="003C1B50">
        <w:rPr>
          <w:rFonts w:hint="eastAsia"/>
        </w:rPr>
        <w:t>印度販售</w:t>
      </w:r>
      <w:r w:rsidR="003C1B50">
        <w:rPr>
          <w:rFonts w:hint="eastAsia"/>
        </w:rPr>
        <w:t>1500</w:t>
      </w:r>
      <w:r w:rsidR="003C1B50">
        <w:rPr>
          <w:rFonts w:hint="eastAsia"/>
        </w:rPr>
        <w:t>萬台電是近</w:t>
      </w:r>
      <w:r w:rsidR="003C1B50">
        <w:rPr>
          <w:rFonts w:hint="eastAsia"/>
        </w:rPr>
        <w:t>300</w:t>
      </w:r>
      <w:r w:rsidR="003C1B50">
        <w:rPr>
          <w:rFonts w:hint="eastAsia"/>
        </w:rPr>
        <w:t>萬台為液晶電視</w:t>
      </w:r>
      <w:r>
        <w:rPr>
          <w:rFonts w:asciiTheme="minorEastAsia" w:hAnsiTheme="minorEastAsia" w:hint="eastAsia"/>
        </w:rPr>
        <w:t>。</w:t>
      </w:r>
    </w:p>
    <w:p w:rsidR="003C1B50" w:rsidRDefault="00C91F2C" w:rsidP="0060549B">
      <w:pPr>
        <w:rPr>
          <w:rFonts w:hint="eastAsia"/>
        </w:rPr>
      </w:pPr>
      <w:r>
        <w:rPr>
          <w:rFonts w:hint="eastAsia"/>
        </w:rPr>
        <w:t>5.</w:t>
      </w:r>
      <w:r w:rsidR="003C1B50">
        <w:rPr>
          <w:rFonts w:hint="eastAsia"/>
        </w:rPr>
        <w:t>2011</w:t>
      </w:r>
      <w:r w:rsidR="003C1B50">
        <w:rPr>
          <w:rFonts w:hint="eastAsia"/>
        </w:rPr>
        <w:t>年印度電腦與周邊產品的銷售量估計達</w:t>
      </w:r>
      <w:r w:rsidR="003C1B50">
        <w:rPr>
          <w:rFonts w:hint="eastAsia"/>
        </w:rPr>
        <w:t>32</w:t>
      </w:r>
      <w:r w:rsidR="003C1B50">
        <w:rPr>
          <w:rFonts w:hint="eastAsia"/>
        </w:rPr>
        <w:t>億美元</w:t>
      </w:r>
      <w:r w:rsidR="003C1B50">
        <w:rPr>
          <w:rFonts w:hint="eastAsia"/>
        </w:rPr>
        <w:t>2005-2010</w:t>
      </w:r>
      <w:r w:rsidR="003C1B50">
        <w:rPr>
          <w:rFonts w:hint="eastAsia"/>
        </w:rPr>
        <w:t>複合成長率</w:t>
      </w:r>
      <w:r w:rsidR="003C1B50">
        <w:rPr>
          <w:rFonts w:hint="eastAsia"/>
        </w:rPr>
        <w:t>22.1%</w:t>
      </w:r>
      <w:r>
        <w:rPr>
          <w:rFonts w:ascii="新細明體" w:eastAsia="新細明體" w:hAnsi="新細明體" w:hint="eastAsia"/>
        </w:rPr>
        <w:t>。</w:t>
      </w:r>
    </w:p>
    <w:p w:rsidR="003C1B50" w:rsidRDefault="00C91F2C" w:rsidP="0060549B">
      <w:pPr>
        <w:rPr>
          <w:rFonts w:hint="eastAsia"/>
        </w:rPr>
      </w:pPr>
      <w:r>
        <w:rPr>
          <w:rFonts w:hint="eastAsia"/>
        </w:rPr>
        <w:t>6.</w:t>
      </w:r>
      <w:r w:rsidR="003C1B50">
        <w:rPr>
          <w:rFonts w:hint="eastAsia"/>
        </w:rPr>
        <w:t>2011</w:t>
      </w:r>
      <w:r w:rsidR="003C1B50">
        <w:rPr>
          <w:rFonts w:hint="eastAsia"/>
        </w:rPr>
        <w:t>年印度行動電話消費達一百億美元賣出</w:t>
      </w:r>
      <w:r w:rsidR="003C1B50">
        <w:rPr>
          <w:rFonts w:hint="eastAsia"/>
        </w:rPr>
        <w:t>2</w:t>
      </w:r>
      <w:r w:rsidR="003C1B50">
        <w:rPr>
          <w:rFonts w:hint="eastAsia"/>
        </w:rPr>
        <w:t>億手機其中</w:t>
      </w:r>
      <w:r w:rsidR="003C1B50">
        <w:rPr>
          <w:rFonts w:hint="eastAsia"/>
        </w:rPr>
        <w:t>1000</w:t>
      </w:r>
      <w:r w:rsidR="003C1B50">
        <w:rPr>
          <w:rFonts w:hint="eastAsia"/>
        </w:rPr>
        <w:t>萬為智慧型手機</w:t>
      </w:r>
      <w:r>
        <w:rPr>
          <w:rFonts w:ascii="新細明體" w:eastAsia="新細明體" w:hAnsi="新細明體" w:hint="eastAsia"/>
        </w:rPr>
        <w:t>。</w:t>
      </w:r>
    </w:p>
    <w:p w:rsidR="003C1B50" w:rsidRDefault="00C91F2C" w:rsidP="0060549B">
      <w:pPr>
        <w:rPr>
          <w:rFonts w:hint="eastAsia"/>
        </w:rPr>
      </w:pPr>
      <w:r>
        <w:rPr>
          <w:rFonts w:hint="eastAsia"/>
        </w:rPr>
        <w:t>7.</w:t>
      </w:r>
      <w:r w:rsidR="003C1B50">
        <w:rPr>
          <w:rFonts w:hint="eastAsia"/>
        </w:rPr>
        <w:t>2011</w:t>
      </w:r>
      <w:r w:rsidR="003C1B50">
        <w:rPr>
          <w:rFonts w:hint="eastAsia"/>
        </w:rPr>
        <w:t>印度的消費性電子市場銷售率額高達美金</w:t>
      </w:r>
      <w:r w:rsidR="003C1B50">
        <w:rPr>
          <w:rFonts w:hint="eastAsia"/>
        </w:rPr>
        <w:t>155</w:t>
      </w:r>
      <w:r w:rsidR="003C1B50">
        <w:rPr>
          <w:rFonts w:hint="eastAsia"/>
        </w:rPr>
        <w:t>億美元</w:t>
      </w:r>
      <w:r>
        <w:rPr>
          <w:rFonts w:ascii="新細明體" w:eastAsia="新細明體" w:hAnsi="新細明體" w:hint="eastAsia"/>
        </w:rPr>
        <w:t>。</w:t>
      </w:r>
    </w:p>
    <w:p w:rsidR="00C91F2C" w:rsidRDefault="00E61CB8" w:rsidP="0060549B">
      <w:pPr>
        <w:rPr>
          <w:rFonts w:hint="eastAsia"/>
        </w:rPr>
      </w:pPr>
      <w:proofErr w:type="spellStart"/>
      <w:r w:rsidRPr="00E61CB8">
        <w:rPr>
          <w:b/>
        </w:rPr>
        <w:t>E</w:t>
      </w:r>
      <w:r w:rsidRPr="00E61CB8">
        <w:rPr>
          <w:rFonts w:hint="eastAsia"/>
          <w:b/>
        </w:rPr>
        <w:t>x</w:t>
      </w:r>
      <w:r>
        <w:rPr>
          <w:rFonts w:hint="eastAsia"/>
        </w:rPr>
        <w:t>:SO</w:t>
      </w:r>
      <w:proofErr w:type="spellEnd"/>
      <w:r>
        <w:rPr>
          <w:rFonts w:hint="eastAsia"/>
        </w:rPr>
        <w:t>組合策略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未來新興市場科技的進步趨勢有利發展媒體教材設計與發展</w:t>
      </w:r>
      <w:r>
        <w:rPr>
          <w:rFonts w:asciiTheme="minorEastAsia" w:hAnsiTheme="minorEastAsia" w:hint="eastAsia"/>
        </w:rPr>
        <w:t>。</w:t>
      </w:r>
    </w:p>
    <w:p w:rsidR="00C91F2C" w:rsidRPr="00E61CB8" w:rsidRDefault="00C91F2C" w:rsidP="0060549B">
      <w:pPr>
        <w:rPr>
          <w:rFonts w:hint="eastAsia"/>
        </w:rPr>
      </w:pPr>
    </w:p>
    <w:p w:rsidR="003C1B50" w:rsidRPr="00C91F2C" w:rsidRDefault="003C1B50" w:rsidP="0060549B">
      <w:pPr>
        <w:rPr>
          <w:rFonts w:hint="eastAsia"/>
          <w:b/>
        </w:rPr>
      </w:pPr>
      <w:r w:rsidRPr="00C91F2C">
        <w:rPr>
          <w:rFonts w:hint="eastAsia"/>
          <w:b/>
        </w:rPr>
        <w:t>一級傳統都會搭配二級新興市政</w:t>
      </w:r>
    </w:p>
    <w:p w:rsidR="00DB1AD2" w:rsidRDefault="00DB1AD2" w:rsidP="0060549B">
      <w:pPr>
        <w:rPr>
          <w:rFonts w:hint="eastAsia"/>
        </w:rPr>
      </w:pPr>
      <w:r w:rsidRPr="00C91F2C">
        <w:rPr>
          <w:rFonts w:hint="eastAsia"/>
          <w:b/>
        </w:rPr>
        <w:t>宗教</w:t>
      </w:r>
      <w:r w:rsidR="00C91F2C" w:rsidRPr="00C91F2C">
        <w:rPr>
          <w:rFonts w:ascii="新細明體" w:eastAsia="新細明體" w:hAnsi="新細明體" w:hint="eastAsia"/>
          <w:b/>
        </w:rPr>
        <w:t>：</w:t>
      </w:r>
      <w:r>
        <w:rPr>
          <w:rFonts w:hint="eastAsia"/>
        </w:rPr>
        <w:t>融入印度傳統價值</w:t>
      </w:r>
    </w:p>
    <w:p w:rsidR="00DB1AD2" w:rsidRDefault="00DB1AD2" w:rsidP="0060549B">
      <w:pPr>
        <w:rPr>
          <w:rFonts w:hint="eastAsia"/>
        </w:rPr>
      </w:pPr>
      <w:r w:rsidRPr="00C91F2C">
        <w:rPr>
          <w:rFonts w:hint="eastAsia"/>
          <w:b/>
        </w:rPr>
        <w:t>世代</w:t>
      </w:r>
      <w:r w:rsidR="00C91F2C" w:rsidRPr="00C91F2C">
        <w:rPr>
          <w:rFonts w:ascii="新細明體" w:eastAsia="新細明體" w:hAnsi="新細明體" w:hint="eastAsia"/>
          <w:b/>
        </w:rPr>
        <w:t>：</w:t>
      </w:r>
      <w:r>
        <w:rPr>
          <w:rFonts w:hint="eastAsia"/>
        </w:rPr>
        <w:t>掌握青年自我寵愛世代</w:t>
      </w:r>
    </w:p>
    <w:p w:rsidR="00C91F2C" w:rsidRPr="00C91F2C" w:rsidRDefault="00DB1AD2" w:rsidP="0060549B">
      <w:pPr>
        <w:rPr>
          <w:rFonts w:ascii="新細明體" w:eastAsia="新細明體" w:hAnsi="新細明體" w:hint="eastAsia"/>
          <w:b/>
        </w:rPr>
      </w:pPr>
      <w:r w:rsidRPr="00C91F2C">
        <w:rPr>
          <w:rFonts w:hint="eastAsia"/>
          <w:b/>
        </w:rPr>
        <w:t>通路</w:t>
      </w:r>
      <w:r w:rsidR="00C91F2C" w:rsidRPr="00C91F2C">
        <w:rPr>
          <w:rFonts w:ascii="新細明體" w:eastAsia="新細明體" w:hAnsi="新細明體" w:hint="eastAsia"/>
          <w:b/>
        </w:rPr>
        <w:t>：</w:t>
      </w:r>
    </w:p>
    <w:p w:rsidR="00DB1AD2" w:rsidRDefault="00C91F2C" w:rsidP="0060549B">
      <w:pPr>
        <w:rPr>
          <w:rFonts w:hint="eastAsia"/>
        </w:rPr>
      </w:pPr>
      <w:r>
        <w:rPr>
          <w:rFonts w:hint="eastAsia"/>
        </w:rPr>
        <w:t>1.</w:t>
      </w:r>
      <w:r w:rsidR="003C1B50">
        <w:rPr>
          <w:rFonts w:hint="eastAsia"/>
        </w:rPr>
        <w:t>零售通路系統百花齊放有秩序</w:t>
      </w:r>
      <w:r>
        <w:rPr>
          <w:rFonts w:ascii="新細明體" w:eastAsia="新細明體" w:hAnsi="新細明體" w:hint="eastAsia"/>
        </w:rPr>
        <w:t>，</w:t>
      </w:r>
      <w:r w:rsidR="003C1B50">
        <w:rPr>
          <w:rFonts w:hint="eastAsia"/>
        </w:rPr>
        <w:t>需發展靈活的通路合作策略</w:t>
      </w:r>
      <w:r>
        <w:rPr>
          <w:rFonts w:asciiTheme="minorEastAsia" w:hAnsiTheme="minorEastAsia" w:hint="eastAsia"/>
        </w:rPr>
        <w:t>。</w:t>
      </w:r>
    </w:p>
    <w:p w:rsidR="003C1B50" w:rsidRDefault="00C91F2C" w:rsidP="0060549B">
      <w:pPr>
        <w:rPr>
          <w:rFonts w:hint="eastAsia"/>
        </w:rPr>
      </w:pPr>
      <w:r>
        <w:rPr>
          <w:rFonts w:hint="eastAsia"/>
        </w:rPr>
        <w:t>2.</w:t>
      </w:r>
      <w:r w:rsidR="003C1B50">
        <w:rPr>
          <w:rFonts w:hint="eastAsia"/>
        </w:rPr>
        <w:t>透過網路社群連結青年世代的自我寵愛商機</w:t>
      </w:r>
      <w:r>
        <w:rPr>
          <w:rFonts w:asciiTheme="minorEastAsia" w:hAnsiTheme="minorEastAsia" w:hint="eastAsia"/>
        </w:rPr>
        <w:t>。</w:t>
      </w:r>
    </w:p>
    <w:p w:rsidR="003C1B50" w:rsidRDefault="00C91F2C" w:rsidP="0060549B">
      <w:pPr>
        <w:rPr>
          <w:rFonts w:hint="eastAsia"/>
        </w:rPr>
      </w:pPr>
      <w:r>
        <w:rPr>
          <w:rFonts w:hint="eastAsia"/>
        </w:rPr>
        <w:t>3.</w:t>
      </w:r>
      <w:r w:rsidR="003C1B50">
        <w:rPr>
          <w:rFonts w:hint="eastAsia"/>
        </w:rPr>
        <w:t>槓桿台灣經驗</w:t>
      </w:r>
      <w:r>
        <w:rPr>
          <w:rFonts w:ascii="新細明體" w:eastAsia="新細明體" w:hAnsi="新細明體" w:hint="eastAsia"/>
        </w:rPr>
        <w:t>，</w:t>
      </w:r>
      <w:r w:rsidR="003C1B50">
        <w:rPr>
          <w:rFonts w:hint="eastAsia"/>
        </w:rPr>
        <w:t>將速食與飲茶融合現代流行元素</w:t>
      </w:r>
      <w:r>
        <w:rPr>
          <w:rFonts w:asciiTheme="minorEastAsia" w:hAnsiTheme="minorEastAsia" w:hint="eastAsia"/>
        </w:rPr>
        <w:t>。</w:t>
      </w:r>
    </w:p>
    <w:p w:rsidR="00DB1AD2" w:rsidRDefault="00C91F2C" w:rsidP="0060549B">
      <w:pPr>
        <w:rPr>
          <w:rFonts w:hint="eastAsia"/>
        </w:rPr>
      </w:pPr>
      <w:r>
        <w:rPr>
          <w:rFonts w:hint="eastAsia"/>
        </w:rPr>
        <w:t>4.</w:t>
      </w:r>
      <w:r w:rsidR="003C1B50">
        <w:rPr>
          <w:rFonts w:hint="eastAsia"/>
        </w:rPr>
        <w:t>溝通略融合現代物質生活與傳統精神</w:t>
      </w:r>
      <w:r>
        <w:rPr>
          <w:rFonts w:ascii="新細明體" w:eastAsia="新細明體" w:hAnsi="新細明體" w:hint="eastAsia"/>
        </w:rPr>
        <w:t>、</w:t>
      </w:r>
      <w:r w:rsidR="00DB1AD2">
        <w:rPr>
          <w:rFonts w:hint="eastAsia"/>
        </w:rPr>
        <w:t>飲食</w:t>
      </w:r>
      <w:r>
        <w:rPr>
          <w:rFonts w:ascii="新細明體" w:eastAsia="新細明體" w:hAnsi="新細明體" w:hint="eastAsia"/>
        </w:rPr>
        <w:t>、</w:t>
      </w:r>
      <w:r w:rsidR="00DB1AD2">
        <w:rPr>
          <w:rFonts w:hint="eastAsia"/>
        </w:rPr>
        <w:t>素食飲茶人口</w:t>
      </w:r>
      <w:r>
        <w:rPr>
          <w:rFonts w:asciiTheme="minorEastAsia" w:hAnsiTheme="minorEastAsia" w:hint="eastAsia"/>
        </w:rPr>
        <w:t>。</w:t>
      </w:r>
    </w:p>
    <w:p w:rsidR="003C1B50" w:rsidRDefault="003C1B50" w:rsidP="0060549B">
      <w:pPr>
        <w:rPr>
          <w:rFonts w:hint="eastAsia"/>
        </w:rPr>
      </w:pPr>
      <w:r>
        <w:rPr>
          <w:rFonts w:hint="eastAsia"/>
        </w:rPr>
        <w:t>台灣搶攻新興市場關鍵方程式</w:t>
      </w:r>
      <w:r w:rsidR="00C91F2C">
        <w:rPr>
          <w:rFonts w:asciiTheme="minorEastAsia" w:hAnsiTheme="minorEastAsia" w:hint="eastAsia"/>
        </w:rPr>
        <w:t>。</w:t>
      </w:r>
    </w:p>
    <w:p w:rsidR="00614E3C" w:rsidRPr="00E61CB8" w:rsidRDefault="003C1B50" w:rsidP="0060549B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在地顧客需求觀點在地化</w:t>
      </w:r>
      <w:r>
        <w:rPr>
          <w:rFonts w:hint="eastAsia"/>
        </w:rPr>
        <w:t>+</w:t>
      </w:r>
      <w:r>
        <w:rPr>
          <w:rFonts w:hint="eastAsia"/>
        </w:rPr>
        <w:t>彈性製造</w:t>
      </w:r>
      <w:r>
        <w:rPr>
          <w:rFonts w:hint="eastAsia"/>
        </w:rPr>
        <w:t>+</w:t>
      </w:r>
      <w:r>
        <w:rPr>
          <w:rFonts w:hint="eastAsia"/>
        </w:rPr>
        <w:t>創新服務行銷</w:t>
      </w:r>
      <w:r>
        <w:rPr>
          <w:rFonts w:hint="eastAsia"/>
        </w:rPr>
        <w:t>)*</w:t>
      </w:r>
      <w:r>
        <w:rPr>
          <w:rFonts w:hint="eastAsia"/>
        </w:rPr>
        <w:t>群聚銷售</w:t>
      </w:r>
      <w:r>
        <w:rPr>
          <w:rFonts w:hint="eastAsia"/>
        </w:rPr>
        <w:t>+</w:t>
      </w:r>
      <w:r>
        <w:rPr>
          <w:rFonts w:hint="eastAsia"/>
        </w:rPr>
        <w:t>物流配銷</w:t>
      </w:r>
      <w:r>
        <w:rPr>
          <w:rFonts w:hint="eastAsia"/>
        </w:rPr>
        <w:t>=</w:t>
      </w:r>
      <w:r>
        <w:rPr>
          <w:rFonts w:hint="eastAsia"/>
        </w:rPr>
        <w:t>台灣搶攻新興市場成功關鍵方程式</w:t>
      </w:r>
      <w:r w:rsidR="00C91F2C">
        <w:rPr>
          <w:rFonts w:ascii="新細明體" w:eastAsia="新細明體" w:hAnsi="新細明體" w:hint="eastAsia"/>
        </w:rPr>
        <w:t>。</w:t>
      </w:r>
      <w:r w:rsidR="00E61CB8" w:rsidRPr="00E61CB8">
        <w:rPr>
          <w:rFonts w:ascii="新細明體" w:eastAsia="新細明體" w:hAnsi="新細明體" w:hint="eastAsia"/>
          <w:b/>
        </w:rPr>
        <w:t>ex</w:t>
      </w:r>
      <w:r w:rsidR="00E61CB8" w:rsidRPr="00E61CB8">
        <w:rPr>
          <w:rFonts w:hint="eastAsia"/>
        </w:rPr>
        <w:t>教育科技</w:t>
      </w:r>
      <w:r w:rsidR="00E61CB8">
        <w:rPr>
          <w:rFonts w:hint="eastAsia"/>
        </w:rPr>
        <w:t>需求評估</w:t>
      </w:r>
      <w:r w:rsidR="00E61CB8" w:rsidRPr="00E61CB8">
        <w:rPr>
          <w:rFonts w:hint="eastAsia"/>
        </w:rPr>
        <w:t>在地化</w:t>
      </w:r>
      <w:r w:rsidR="00E61CB8">
        <w:rPr>
          <w:rFonts w:hint="eastAsia"/>
        </w:rPr>
        <w:t>-&gt;</w:t>
      </w:r>
      <w:r w:rsidR="00E61CB8">
        <w:rPr>
          <w:rFonts w:hint="eastAsia"/>
        </w:rPr>
        <w:t>行銷通路管理</w:t>
      </w:r>
    </w:p>
    <w:p w:rsidR="00614E3C" w:rsidRPr="00CA1C97" w:rsidRDefault="00614E3C" w:rsidP="0060549B">
      <w:pPr>
        <w:rPr>
          <w:rFonts w:hint="eastAsia"/>
          <w:b/>
        </w:rPr>
      </w:pPr>
      <w:r w:rsidRPr="00CA1C97">
        <w:rPr>
          <w:rFonts w:hint="eastAsia"/>
          <w:b/>
        </w:rPr>
        <w:t>第二場</w:t>
      </w:r>
      <w:r w:rsidRPr="00CA1C97">
        <w:rPr>
          <w:rFonts w:hint="eastAsia"/>
          <w:b/>
        </w:rPr>
        <w:t xml:space="preserve"> 21</w:t>
      </w:r>
      <w:r w:rsidRPr="00CA1C97">
        <w:rPr>
          <w:rFonts w:hint="eastAsia"/>
          <w:b/>
        </w:rPr>
        <w:t>世紀行銷經典智慧的系統大關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主持人</w:t>
      </w:r>
      <w:r>
        <w:rPr>
          <w:rFonts w:hint="eastAsia"/>
        </w:rPr>
        <w:t>:</w:t>
      </w:r>
      <w:r>
        <w:rPr>
          <w:rFonts w:hint="eastAsia"/>
        </w:rPr>
        <w:t>李克明</w:t>
      </w:r>
      <w:r w:rsidR="00C91F2C">
        <w:rPr>
          <w:rFonts w:hint="eastAsia"/>
        </w:rPr>
        <w:t>(</w:t>
      </w:r>
      <w:r>
        <w:rPr>
          <w:rFonts w:hint="eastAsia"/>
        </w:rPr>
        <w:t>元大創投董事長</w:t>
      </w:r>
      <w:r w:rsidR="00C91F2C">
        <w:rPr>
          <w:rFonts w:ascii="新細明體" w:eastAsia="新細明體" w:hAnsi="新細明體" w:hint="eastAsia"/>
        </w:rPr>
        <w:t>)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主講人</w:t>
      </w:r>
      <w:r w:rsidR="00C91F2C">
        <w:rPr>
          <w:rFonts w:hint="eastAsia"/>
        </w:rPr>
        <w:t>:</w:t>
      </w:r>
      <w:r>
        <w:rPr>
          <w:rFonts w:hint="eastAsia"/>
        </w:rPr>
        <w:t>吳哲生</w:t>
      </w:r>
      <w:r w:rsidR="00E61CB8">
        <w:rPr>
          <w:rFonts w:hint="eastAsia"/>
        </w:rPr>
        <w:t>(</w:t>
      </w:r>
      <w:r>
        <w:rPr>
          <w:rFonts w:hint="eastAsia"/>
        </w:rPr>
        <w:t>中華企業研究院</w:t>
      </w:r>
      <w:r w:rsidR="00C91F2C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研究員</w:t>
      </w:r>
      <w:r w:rsidR="00E61CB8">
        <w:rPr>
          <w:rFonts w:ascii="新細明體" w:eastAsia="新細明體" w:hAnsi="新細明體" w:hint="eastAsia"/>
        </w:rPr>
        <w:t>)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與談人</w:t>
      </w:r>
      <w:r w:rsidR="00C91F2C">
        <w:rPr>
          <w:rFonts w:hint="eastAsia"/>
        </w:rPr>
        <w:t>:</w:t>
      </w:r>
      <w:r>
        <w:rPr>
          <w:rFonts w:hint="eastAsia"/>
        </w:rPr>
        <w:t>林維桓</w:t>
      </w:r>
      <w:r w:rsidR="00E61CB8">
        <w:rPr>
          <w:rFonts w:hint="eastAsia"/>
        </w:rPr>
        <w:t>(</w:t>
      </w:r>
      <w:r>
        <w:rPr>
          <w:rFonts w:hint="eastAsia"/>
        </w:rPr>
        <w:t>東吳大學經濟系專任教授</w:t>
      </w:r>
      <w:r w:rsidR="00E61CB8">
        <w:rPr>
          <w:rFonts w:ascii="新細明體" w:eastAsia="新細明體" w:hAnsi="新細明體" w:hint="eastAsia"/>
        </w:rPr>
        <w:t>)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政治大學經濟研究所博士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中國經濟研究所董事</w:t>
      </w:r>
      <w:r>
        <w:rPr>
          <w:rFonts w:hint="eastAsia"/>
        </w:rPr>
        <w:t xml:space="preserve"> </w:t>
      </w:r>
      <w:r>
        <w:rPr>
          <w:rFonts w:hint="eastAsia"/>
        </w:rPr>
        <w:t>副研究員</w:t>
      </w:r>
    </w:p>
    <w:p w:rsidR="00614E3C" w:rsidRPr="00C91F2C" w:rsidRDefault="00614E3C" w:rsidP="0060549B">
      <w:pPr>
        <w:rPr>
          <w:rFonts w:hint="eastAsia"/>
          <w:b/>
        </w:rPr>
      </w:pPr>
      <w:r w:rsidRPr="00C91F2C">
        <w:rPr>
          <w:rFonts w:hint="eastAsia"/>
          <w:b/>
        </w:rPr>
        <w:t>新元素新希望</w:t>
      </w:r>
    </w:p>
    <w:p w:rsidR="00614E3C" w:rsidRPr="00E61CB8" w:rsidRDefault="00614E3C" w:rsidP="0060549B">
      <w:pPr>
        <w:rPr>
          <w:rFonts w:hint="eastAsia"/>
        </w:rPr>
      </w:pPr>
      <w:r>
        <w:rPr>
          <w:rFonts w:hint="eastAsia"/>
        </w:rPr>
        <w:t>社會文化心靈品牌典範</w:t>
      </w:r>
      <w:r w:rsidR="00E61CB8">
        <w:rPr>
          <w:rFonts w:hint="eastAsia"/>
        </w:rPr>
        <w:t>=&gt;ex</w:t>
      </w:r>
      <w:r w:rsidR="00E61CB8" w:rsidRPr="00E61CB8">
        <w:rPr>
          <w:rFonts w:hint="eastAsia"/>
          <w:b/>
        </w:rPr>
        <w:t>機會</w:t>
      </w:r>
      <w:r w:rsidR="00E61CB8">
        <w:rPr>
          <w:rFonts w:asciiTheme="minorEastAsia" w:hAnsiTheme="minorEastAsia" w:hint="eastAsia"/>
          <w:b/>
        </w:rPr>
        <w:t>：</w:t>
      </w:r>
      <w:r w:rsidR="00E61CB8" w:rsidRPr="00E61CB8">
        <w:rPr>
          <w:rFonts w:hint="eastAsia"/>
        </w:rPr>
        <w:t>教育備受重視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這些</w:t>
      </w:r>
      <w:r>
        <w:rPr>
          <w:rFonts w:hint="eastAsia"/>
        </w:rPr>
        <w:t>21</w:t>
      </w:r>
      <w:r>
        <w:rPr>
          <w:rFonts w:hint="eastAsia"/>
        </w:rPr>
        <w:t>世紀行銷的核心元素相互轉化</w:t>
      </w:r>
      <w:r w:rsidR="00C91F2C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滲透創新與融合</w:t>
      </w:r>
      <w:r w:rsidR="00C91F2C">
        <w:rPr>
          <w:rFonts w:ascii="新細明體" w:eastAsia="新細明體" w:hAnsi="新細明體" w:hint="eastAsia"/>
        </w:rPr>
        <w:t>，</w:t>
      </w:r>
    </w:p>
    <w:p w:rsidR="00614E3C" w:rsidRDefault="00C91F2C" w:rsidP="0060549B">
      <w:pPr>
        <w:rPr>
          <w:rFonts w:hint="eastAsia"/>
        </w:rPr>
      </w:pPr>
      <w:r>
        <w:rPr>
          <w:rFonts w:hint="eastAsia"/>
        </w:rPr>
        <w:t>帶來了</w:t>
      </w:r>
      <w:r w:rsidR="00614E3C">
        <w:rPr>
          <w:rFonts w:hint="eastAsia"/>
        </w:rPr>
        <w:t>舉世新行銷典範的新希望</w:t>
      </w:r>
      <w:r>
        <w:rPr>
          <w:rFonts w:asciiTheme="minorEastAsia" w:hAnsiTheme="minorEastAsia" w:hint="eastAsia"/>
        </w:rPr>
        <w:t>。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原本古老經典的智慧</w:t>
      </w:r>
      <w:r w:rsidR="00C91F2C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揉合了新時代的宇宙量子</w:t>
      </w:r>
      <w:r w:rsidR="00C91F2C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正在孕育著引領風騷的新生命</w:t>
      </w:r>
      <w:r w:rsidR="00C91F2C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大盜行銷的未來展望</w:t>
      </w:r>
      <w:r w:rsidR="00C91F2C">
        <w:rPr>
          <w:rFonts w:asciiTheme="minorEastAsia" w:hAnsiTheme="minorEastAsia" w:hint="eastAsia"/>
        </w:rPr>
        <w:t>，</w:t>
      </w:r>
      <w:r>
        <w:rPr>
          <w:rFonts w:hint="eastAsia"/>
        </w:rPr>
        <w:t>結合了時代潮流與經典智慧</w:t>
      </w:r>
      <w:r w:rsidR="00C91F2C">
        <w:rPr>
          <w:rFonts w:asciiTheme="minorEastAsia" w:hAnsiTheme="minorEastAsia" w:hint="eastAsia"/>
        </w:rPr>
        <w:t>。</w:t>
      </w:r>
    </w:p>
    <w:p w:rsidR="00614E3C" w:rsidRPr="00C91F2C" w:rsidRDefault="00C91F2C" w:rsidP="0060549B">
      <w:pPr>
        <w:rPr>
          <w:rFonts w:hint="eastAsia"/>
          <w:b/>
        </w:rPr>
      </w:pPr>
      <w:r>
        <w:rPr>
          <w:rFonts w:hint="eastAsia"/>
          <w:b/>
        </w:rPr>
        <w:t>大道</w:t>
      </w:r>
      <w:r w:rsidR="00614E3C" w:rsidRPr="00C91F2C">
        <w:rPr>
          <w:rFonts w:hint="eastAsia"/>
          <w:b/>
        </w:rPr>
        <w:t>行銷成為新行銷典範的新希望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為人間創造價值</w:t>
      </w:r>
      <w:r w:rsidR="00C91F2C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藉著社會行銷文化行銷</w:t>
      </w:r>
      <w:r w:rsidR="00C91F2C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為社會帶來新活力</w:t>
      </w:r>
      <w:r w:rsidR="00C91F2C">
        <w:rPr>
          <w:rFonts w:asciiTheme="minorEastAsia" w:hAnsiTheme="minorEastAsia" w:hint="eastAsia"/>
        </w:rPr>
        <w:t>。</w:t>
      </w:r>
      <w:r w:rsidR="00C91F2C">
        <w:t>E</w:t>
      </w:r>
      <w:r w:rsidR="00C91F2C">
        <w:rPr>
          <w:rFonts w:hint="eastAsia"/>
        </w:rPr>
        <w:t>x:</w:t>
      </w:r>
      <w:r w:rsidR="00C91F2C">
        <w:rPr>
          <w:rFonts w:hint="eastAsia"/>
        </w:rPr>
        <w:t>教學設計行銷</w:t>
      </w:r>
      <w:r w:rsidR="00C91F2C">
        <w:rPr>
          <w:rFonts w:asciiTheme="minorEastAsia" w:hAnsiTheme="minorEastAsia" w:hint="eastAsia"/>
        </w:rPr>
        <w:t>、</w:t>
      </w:r>
      <w:r w:rsidR="00C91F2C">
        <w:rPr>
          <w:rFonts w:hint="eastAsia"/>
        </w:rPr>
        <w:t>學習導入經營</w:t>
      </w:r>
      <w:r w:rsidR="00E61CB8">
        <w:rPr>
          <w:rFonts w:asciiTheme="minorEastAsia" w:hAnsiTheme="minorEastAsia" w:hint="eastAsia"/>
        </w:rPr>
        <w:t>。</w:t>
      </w:r>
    </w:p>
    <w:p w:rsidR="00614E3C" w:rsidRPr="00C91F2C" w:rsidRDefault="00614E3C" w:rsidP="0060549B">
      <w:pPr>
        <w:rPr>
          <w:rFonts w:hint="eastAsia"/>
          <w:b/>
        </w:rPr>
      </w:pPr>
      <w:r w:rsidRPr="00C91F2C">
        <w:rPr>
          <w:rFonts w:hint="eastAsia"/>
          <w:b/>
        </w:rPr>
        <w:t>正向的楊特法則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我們倚重你</w:t>
      </w:r>
      <w:r>
        <w:rPr>
          <w:rFonts w:hint="eastAsia"/>
        </w:rPr>
        <w:t>(We count on you)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你身邊起碼有</w:t>
      </w:r>
      <w:r>
        <w:rPr>
          <w:rFonts w:hint="eastAsia"/>
        </w:rPr>
        <w:t>4.5</w:t>
      </w:r>
      <w:r>
        <w:rPr>
          <w:rFonts w:hint="eastAsia"/>
        </w:rPr>
        <w:t>人依賴你而生存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在你身上具有我們所需的良好而有價值的東西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你具備了我們喜歡而羨慕的特質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我們對孤獨缺乏重要性與價值</w:t>
      </w:r>
      <w:r w:rsidR="00E61CB8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失敗的感覺感同身受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你是我們的夥伴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我們將為你而付出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我們的群體及你的生命需要你的努力與付出</w:t>
      </w:r>
    </w:p>
    <w:p w:rsidR="00614E3C" w:rsidRDefault="00614E3C" w:rsidP="0060549B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我們包括你和我</w:t>
      </w:r>
      <w:r w:rsidR="00E61CB8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能夠一起克服難題</w:t>
      </w:r>
    </w:p>
    <w:p w:rsidR="00614E3C" w:rsidRPr="00614E3C" w:rsidRDefault="00614E3C" w:rsidP="0060549B">
      <w:pPr>
        <w:rPr>
          <w:rFonts w:hint="eastAsia"/>
        </w:rPr>
      </w:pPr>
      <w:r>
        <w:rPr>
          <w:rFonts w:hint="eastAsia"/>
        </w:rPr>
        <w:t>慈濟</w:t>
      </w:r>
      <w:r w:rsidR="00E61CB8">
        <w:rPr>
          <w:rFonts w:hint="eastAsia"/>
        </w:rPr>
        <w:t>-</w:t>
      </w:r>
      <w:r>
        <w:rPr>
          <w:rFonts w:hint="eastAsia"/>
        </w:rPr>
        <w:t>靜思語</w:t>
      </w:r>
      <w:r w:rsidR="00E61CB8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開啟</w:t>
      </w:r>
      <w:proofErr w:type="gramStart"/>
      <w:r>
        <w:rPr>
          <w:rFonts w:hint="eastAsia"/>
        </w:rPr>
        <w:t>智慧播善種子</w:t>
      </w:r>
      <w:proofErr w:type="gramEnd"/>
    </w:p>
    <w:p w:rsidR="00614E3C" w:rsidRDefault="00E61CB8" w:rsidP="0060549B">
      <w:pPr>
        <w:rPr>
          <w:rFonts w:hint="eastAsia"/>
        </w:rPr>
      </w:pPr>
      <w:r>
        <w:rPr>
          <w:rFonts w:hint="eastAsia"/>
        </w:rPr>
        <w:t>EX</w:t>
      </w:r>
      <w:r>
        <w:rPr>
          <w:rFonts w:hint="eastAsia"/>
        </w:rPr>
        <w:t>成人終生教育備受重視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心靈的提升非正式教育的市場需求成長有利於未來教育科技發展</w:t>
      </w:r>
      <w:r>
        <w:rPr>
          <w:rFonts w:asciiTheme="minorEastAsia" w:hAnsiTheme="minorEastAsia" w:hint="eastAsia"/>
        </w:rPr>
        <w:t>。</w:t>
      </w:r>
    </w:p>
    <w:p w:rsidR="00E61CB8" w:rsidRDefault="00E61CB8" w:rsidP="0060549B">
      <w:pPr>
        <w:rPr>
          <w:rFonts w:hint="eastAsia"/>
        </w:rPr>
      </w:pPr>
    </w:p>
    <w:p w:rsidR="00614E3C" w:rsidRPr="00CA1C97" w:rsidRDefault="00614E3C" w:rsidP="0060549B">
      <w:pPr>
        <w:rPr>
          <w:rFonts w:hint="eastAsia"/>
          <w:b/>
        </w:rPr>
      </w:pPr>
      <w:r w:rsidRPr="00CA1C97">
        <w:rPr>
          <w:rFonts w:hint="eastAsia"/>
          <w:b/>
        </w:rPr>
        <w:t>第三場</w:t>
      </w:r>
      <w:r w:rsidR="00CA1C97" w:rsidRPr="00CA1C97">
        <w:rPr>
          <w:rFonts w:hint="eastAsia"/>
          <w:b/>
        </w:rPr>
        <w:t>:</w:t>
      </w:r>
      <w:r w:rsidR="00CA1C97" w:rsidRPr="00CA1C97">
        <w:rPr>
          <w:rFonts w:hint="eastAsia"/>
          <w:b/>
        </w:rPr>
        <w:t>台灣品牌行銷的致勝策略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主講人</w:t>
      </w:r>
      <w:r w:rsidR="00E61CB8"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洪順慶</w:t>
      </w:r>
      <w:r>
        <w:rPr>
          <w:rFonts w:hint="eastAsia"/>
        </w:rPr>
        <w:t>(</w:t>
      </w:r>
      <w:r>
        <w:rPr>
          <w:rFonts w:hint="eastAsia"/>
        </w:rPr>
        <w:t>政治大學商學院教授</w:t>
      </w:r>
      <w:r>
        <w:rPr>
          <w:rFonts w:hint="eastAsia"/>
        </w:rPr>
        <w:t>)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主持人</w:t>
      </w:r>
      <w:r w:rsidR="00E61CB8"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張宏嘉</w:t>
      </w:r>
      <w:r>
        <w:rPr>
          <w:rFonts w:hint="eastAsia"/>
        </w:rPr>
        <w:t>(</w:t>
      </w:r>
      <w:r>
        <w:rPr>
          <w:rFonts w:hint="eastAsia"/>
        </w:rPr>
        <w:t>豐群投資控股股份有限公司</w:t>
      </w:r>
      <w:r>
        <w:rPr>
          <w:rFonts w:hint="eastAsia"/>
        </w:rPr>
        <w:t xml:space="preserve"> </w:t>
      </w:r>
      <w:r>
        <w:rPr>
          <w:rFonts w:hint="eastAsia"/>
        </w:rPr>
        <w:t>董事長</w:t>
      </w:r>
      <w:r>
        <w:rPr>
          <w:rFonts w:hint="eastAsia"/>
        </w:rPr>
        <w:t>)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與談人</w:t>
      </w:r>
      <w:r w:rsidR="00E61CB8"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鄭政嘉</w:t>
      </w:r>
      <w:r>
        <w:rPr>
          <w:rFonts w:hint="eastAsia"/>
        </w:rPr>
        <w:t>(</w:t>
      </w:r>
      <w:r>
        <w:rPr>
          <w:rFonts w:hint="eastAsia"/>
        </w:rPr>
        <w:t>新加坡商康寧餐具公司</w:t>
      </w:r>
      <w:r>
        <w:rPr>
          <w:rFonts w:hint="eastAsia"/>
        </w:rPr>
        <w:t xml:space="preserve"> </w:t>
      </w:r>
      <w:r>
        <w:rPr>
          <w:rFonts w:hint="eastAsia"/>
        </w:rPr>
        <w:t>商務總監</w:t>
      </w:r>
      <w:r>
        <w:rPr>
          <w:rFonts w:hint="eastAsia"/>
        </w:rPr>
        <w:t>)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國立政治大學國際貿易學系畢業</w:t>
      </w:r>
    </w:p>
    <w:p w:rsidR="00CA1C97" w:rsidRDefault="00CA1C97" w:rsidP="0060549B">
      <w:pPr>
        <w:rPr>
          <w:rFonts w:hint="eastAsia"/>
        </w:rPr>
      </w:pP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主講人</w:t>
      </w:r>
      <w:r w:rsidR="000159CF"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洪順慶</w:t>
      </w:r>
      <w:r>
        <w:rPr>
          <w:rFonts w:hint="eastAsia"/>
        </w:rPr>
        <w:t>(</w:t>
      </w:r>
      <w:r>
        <w:rPr>
          <w:rFonts w:hint="eastAsia"/>
        </w:rPr>
        <w:t>政治大學商學院教授</w:t>
      </w:r>
      <w:r>
        <w:rPr>
          <w:rFonts w:hint="eastAsia"/>
        </w:rPr>
        <w:t>)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反轉過去對傳統行銷價值鏈創造的概念</w:t>
      </w:r>
    </w:p>
    <w:p w:rsidR="00CA1C97" w:rsidRDefault="00CA1C97" w:rsidP="00E61CB8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行銷是透過市場需求進行價值的交換</w:t>
      </w:r>
    </w:p>
    <w:p w:rsidR="00E61CB8" w:rsidRPr="00E61CB8" w:rsidRDefault="00E61CB8" w:rsidP="00E61CB8">
      <w:pPr>
        <w:rPr>
          <w:rFonts w:hint="eastAsia"/>
          <w:b/>
        </w:rPr>
      </w:pPr>
      <w:r w:rsidRPr="00E61CB8">
        <w:rPr>
          <w:rFonts w:hint="eastAsia"/>
          <w:b/>
        </w:rPr>
        <w:t>EX</w:t>
      </w:r>
      <w:r w:rsidRPr="00E61CB8">
        <w:rPr>
          <w:rFonts w:hint="eastAsia"/>
        </w:rPr>
        <w:t>組織內教育訓練備受重視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內部行銷的重要性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3.</w:t>
      </w:r>
      <w:r>
        <w:t>S</w:t>
      </w:r>
      <w:r>
        <w:rPr>
          <w:rFonts w:hint="eastAsia"/>
        </w:rPr>
        <w:t>ense</w:t>
      </w:r>
      <w:r>
        <w:rPr>
          <w:rFonts w:hint="eastAsia"/>
        </w:rPr>
        <w:t>潛在需求競爭者與從消費者學習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湯匙曲線</w:t>
      </w:r>
    </w:p>
    <w:p w:rsidR="00CA1C97" w:rsidRDefault="00CA1C97" w:rsidP="0060549B">
      <w:pPr>
        <w:rPr>
          <w:rFonts w:hint="eastAsia"/>
        </w:rPr>
      </w:pPr>
    </w:p>
    <w:p w:rsidR="00CA1C97" w:rsidRDefault="00CA1C97" w:rsidP="0060549B">
      <w:pPr>
        <w:rPr>
          <w:rFonts w:hint="eastAsia"/>
        </w:rPr>
      </w:pPr>
      <w:r w:rsidRPr="00E61CB8">
        <w:rPr>
          <w:rFonts w:hint="eastAsia"/>
          <w:b/>
        </w:rPr>
        <w:t>品牌忠誠的重要性</w:t>
      </w:r>
      <w:r w:rsidR="00E61CB8">
        <w:rPr>
          <w:rFonts w:hint="eastAsia"/>
        </w:rPr>
        <w:t>=&gt;</w:t>
      </w:r>
      <w:r>
        <w:rPr>
          <w:rFonts w:hint="eastAsia"/>
        </w:rPr>
        <w:t>Apple</w:t>
      </w:r>
      <w:r>
        <w:rPr>
          <w:rFonts w:hint="eastAsia"/>
        </w:rPr>
        <w:t>品牌推動的力量</w:t>
      </w:r>
      <w:r w:rsidR="00E61CB8"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L</w:t>
      </w:r>
      <w:r>
        <w:rPr>
          <w:rFonts w:hint="eastAsia"/>
        </w:rPr>
        <w:t>型</w:t>
      </w:r>
      <w:r w:rsidR="00E61CB8">
        <w:rPr>
          <w:rFonts w:hint="eastAsia"/>
        </w:rPr>
        <w:t>曲線</w:t>
      </w:r>
    </w:p>
    <w:p w:rsidR="00E61CB8" w:rsidRDefault="00E61CB8" w:rsidP="0060549B"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品牌形象與顧客忠誠重要性與教育科技結合行銷</w:t>
      </w:r>
    </w:p>
    <w:p w:rsidR="00CA1C97" w:rsidRDefault="00CA1C97" w:rsidP="00CA1C97">
      <w:pPr>
        <w:rPr>
          <w:rFonts w:hint="eastAsia"/>
        </w:rPr>
      </w:pPr>
      <w:r>
        <w:rPr>
          <w:rFonts w:hint="eastAsia"/>
        </w:rPr>
        <w:t>與談人</w:t>
      </w:r>
      <w:r w:rsidR="00E61CB8"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鄭政嘉</w:t>
      </w:r>
      <w:r>
        <w:rPr>
          <w:rFonts w:hint="eastAsia"/>
        </w:rPr>
        <w:t>(</w:t>
      </w:r>
      <w:r>
        <w:rPr>
          <w:rFonts w:hint="eastAsia"/>
        </w:rPr>
        <w:t>新加坡商康寧餐具公司</w:t>
      </w:r>
      <w:r w:rsidR="00E61CB8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商務總監</w:t>
      </w:r>
      <w:r>
        <w:rPr>
          <w:rFonts w:hint="eastAsia"/>
        </w:rPr>
        <w:t>)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康寧餐具的品牌故事品牌創意</w:t>
      </w:r>
      <w:r w:rsidR="00E61CB8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品牌文化</w:t>
      </w:r>
      <w:r w:rsidR="00E61CB8"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情感連結</w:t>
      </w:r>
    </w:p>
    <w:p w:rsidR="00CA1C97" w:rsidRDefault="00CA1C97" w:rsidP="0060549B">
      <w:pPr>
        <w:rPr>
          <w:rFonts w:hint="eastAsia"/>
        </w:rPr>
      </w:pPr>
      <w:r>
        <w:rPr>
          <w:rFonts w:hint="eastAsia"/>
        </w:rPr>
        <w:t>VOLVO=INNOVATION+INTUITION</w:t>
      </w:r>
    </w:p>
    <w:p w:rsidR="00E61CB8" w:rsidRDefault="00E61CB8" w:rsidP="0060549B">
      <w:pPr>
        <w:rPr>
          <w:rFonts w:hint="eastAsia"/>
        </w:rPr>
      </w:pPr>
    </w:p>
    <w:p w:rsidR="00E61CB8" w:rsidRPr="000159CF" w:rsidRDefault="00E61CB8" w:rsidP="0060549B">
      <w:pPr>
        <w:rPr>
          <w:rFonts w:hint="eastAsia"/>
          <w:b/>
        </w:rPr>
      </w:pPr>
      <w:r w:rsidRPr="000159CF">
        <w:rPr>
          <w:rFonts w:hint="eastAsia"/>
          <w:b/>
        </w:rPr>
        <w:t>第四場</w:t>
      </w:r>
    </w:p>
    <w:p w:rsidR="00E61CB8" w:rsidRPr="000159CF" w:rsidRDefault="00E61CB8" w:rsidP="0060549B">
      <w:pPr>
        <w:rPr>
          <w:rFonts w:hint="eastAsia"/>
          <w:b/>
        </w:rPr>
      </w:pPr>
      <w:r w:rsidRPr="000159CF">
        <w:rPr>
          <w:rFonts w:hint="eastAsia"/>
          <w:b/>
        </w:rPr>
        <w:t>寶島台灣的獨特行銷範例</w:t>
      </w:r>
    </w:p>
    <w:p w:rsidR="00E61CB8" w:rsidRDefault="00E61CB8" w:rsidP="0060549B">
      <w:pPr>
        <w:rPr>
          <w:rFonts w:hint="eastAsia"/>
        </w:rPr>
      </w:pPr>
      <w:r>
        <w:rPr>
          <w:rFonts w:hint="eastAsia"/>
        </w:rPr>
        <w:t>主持人</w:t>
      </w:r>
      <w:r>
        <w:rPr>
          <w:rFonts w:hint="eastAsia"/>
        </w:rPr>
        <w:t>:</w:t>
      </w:r>
      <w:r>
        <w:rPr>
          <w:rFonts w:hint="eastAsia"/>
        </w:rPr>
        <w:t>劉水深</w:t>
      </w:r>
      <w:r>
        <w:rPr>
          <w:rFonts w:hint="eastAsia"/>
        </w:rPr>
        <w:t>(</w:t>
      </w:r>
      <w:r>
        <w:rPr>
          <w:rFonts w:hint="eastAsia"/>
        </w:rPr>
        <w:t>中華民國管理科學學會</w:t>
      </w:r>
      <w:r>
        <w:rPr>
          <w:rFonts w:hint="eastAsia"/>
        </w:rPr>
        <w:t xml:space="preserve"> </w:t>
      </w:r>
      <w:r>
        <w:rPr>
          <w:rFonts w:hint="eastAsia"/>
        </w:rPr>
        <w:t>理事長</w:t>
      </w:r>
      <w:r>
        <w:rPr>
          <w:rFonts w:hint="eastAsia"/>
        </w:rPr>
        <w:t>)</w:t>
      </w:r>
    </w:p>
    <w:p w:rsidR="00E61CB8" w:rsidRDefault="00E61CB8" w:rsidP="0060549B">
      <w:pPr>
        <w:rPr>
          <w:rFonts w:hint="eastAsia"/>
        </w:rPr>
      </w:pPr>
      <w:r>
        <w:rPr>
          <w:rFonts w:hint="eastAsia"/>
        </w:rPr>
        <w:t>主講人</w:t>
      </w:r>
      <w:r w:rsidR="000159CF">
        <w:rPr>
          <w:rFonts w:hint="eastAsia"/>
        </w:rPr>
        <w:t>:</w:t>
      </w:r>
      <w:r>
        <w:rPr>
          <w:rFonts w:hint="eastAsia"/>
        </w:rPr>
        <w:t>陳飛龍</w:t>
      </w:r>
      <w:r>
        <w:rPr>
          <w:rFonts w:hint="eastAsia"/>
        </w:rPr>
        <w:t>(</w:t>
      </w:r>
      <w:r>
        <w:rPr>
          <w:rFonts w:hint="eastAsia"/>
        </w:rPr>
        <w:t>南僑集團</w:t>
      </w:r>
      <w:r>
        <w:rPr>
          <w:rFonts w:hint="eastAsia"/>
        </w:rPr>
        <w:t xml:space="preserve"> </w:t>
      </w:r>
      <w:r>
        <w:rPr>
          <w:rFonts w:hint="eastAsia"/>
        </w:rPr>
        <w:t>會長</w:t>
      </w:r>
      <w:r>
        <w:rPr>
          <w:rFonts w:hint="eastAsia"/>
        </w:rPr>
        <w:t>)</w:t>
      </w:r>
    </w:p>
    <w:p w:rsidR="00E61CB8" w:rsidRDefault="00E61CB8" w:rsidP="0060549B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中華民國勞資爭議仲裁協會</w:t>
      </w:r>
      <w:r>
        <w:rPr>
          <w:rFonts w:hint="eastAsia"/>
        </w:rPr>
        <w:t xml:space="preserve"> </w:t>
      </w:r>
      <w:r>
        <w:rPr>
          <w:rFonts w:hint="eastAsia"/>
        </w:rPr>
        <w:t>理事長</w:t>
      </w:r>
    </w:p>
    <w:p w:rsidR="00E61CB8" w:rsidRDefault="00E61CB8" w:rsidP="0060549B">
      <w:pPr>
        <w:rPr>
          <w:rFonts w:hint="eastAsia"/>
        </w:rPr>
      </w:pPr>
      <w:r>
        <w:rPr>
          <w:rFonts w:hint="eastAsia"/>
        </w:rPr>
        <w:t>與談人</w:t>
      </w:r>
      <w:r w:rsidR="000159CF">
        <w:rPr>
          <w:rFonts w:hint="eastAsia"/>
        </w:rPr>
        <w:t>:</w:t>
      </w:r>
      <w:r>
        <w:rPr>
          <w:rFonts w:hint="eastAsia"/>
        </w:rPr>
        <w:t>張志浩</w:t>
      </w:r>
      <w:r>
        <w:rPr>
          <w:rFonts w:hint="eastAsia"/>
        </w:rPr>
        <w:t xml:space="preserve"> (</w:t>
      </w:r>
      <w:r>
        <w:rPr>
          <w:rFonts w:hint="eastAsia"/>
        </w:rPr>
        <w:t>奧美互動</w:t>
      </w:r>
      <w:proofErr w:type="gramStart"/>
      <w:r>
        <w:rPr>
          <w:rFonts w:hint="eastAsia"/>
        </w:rPr>
        <w:t>行銷暨奧美</w:t>
      </w:r>
      <w:proofErr w:type="gramEnd"/>
      <w:r>
        <w:rPr>
          <w:rFonts w:hint="eastAsia"/>
        </w:rPr>
        <w:t>數位媒體行銷</w:t>
      </w:r>
      <w:r>
        <w:rPr>
          <w:rFonts w:hint="eastAsia"/>
        </w:rPr>
        <w:t xml:space="preserve"> </w:t>
      </w:r>
      <w:r>
        <w:rPr>
          <w:rFonts w:hint="eastAsia"/>
        </w:rPr>
        <w:t>董事總經理</w:t>
      </w:r>
      <w:r>
        <w:rPr>
          <w:rFonts w:hint="eastAsia"/>
        </w:rPr>
        <w:t>)</w:t>
      </w:r>
    </w:p>
    <w:p w:rsidR="00E61CB8" w:rsidRDefault="00E61CB8" w:rsidP="0060549B">
      <w:pPr>
        <w:rPr>
          <w:rFonts w:hint="eastAsia"/>
        </w:rPr>
      </w:pPr>
      <w:r>
        <w:rPr>
          <w:rFonts w:hint="eastAsia"/>
        </w:rPr>
        <w:t>與談人</w:t>
      </w:r>
      <w:r w:rsidR="000159CF">
        <w:rPr>
          <w:rFonts w:hint="eastAsia"/>
        </w:rPr>
        <w:t>:</w:t>
      </w:r>
      <w:r>
        <w:rPr>
          <w:rFonts w:hint="eastAsia"/>
        </w:rPr>
        <w:t>林建甫</w:t>
      </w:r>
      <w:r>
        <w:rPr>
          <w:rFonts w:hint="eastAsia"/>
        </w:rPr>
        <w:t xml:space="preserve"> (</w:t>
      </w:r>
      <w:r>
        <w:rPr>
          <w:rFonts w:hint="eastAsia"/>
        </w:rPr>
        <w:t>台灣大學人文高等研究院副院長</w:t>
      </w:r>
      <w:r>
        <w:rPr>
          <w:rFonts w:hint="eastAsia"/>
        </w:rPr>
        <w:t>)</w:t>
      </w:r>
    </w:p>
    <w:p w:rsidR="000159CF" w:rsidRDefault="000159CF" w:rsidP="0060549B">
      <w:pPr>
        <w:rPr>
          <w:rFonts w:hint="eastAsia"/>
        </w:rPr>
      </w:pPr>
    </w:p>
    <w:p w:rsidR="000159CF" w:rsidRDefault="000159CF" w:rsidP="000159CF">
      <w:pPr>
        <w:rPr>
          <w:rFonts w:hint="eastAsia"/>
        </w:rPr>
      </w:pPr>
      <w:r w:rsidRPr="00C24513">
        <w:rPr>
          <w:rFonts w:hint="eastAsia"/>
          <w:b/>
        </w:rPr>
        <w:t>主講人</w:t>
      </w:r>
      <w:r w:rsidRPr="00C24513">
        <w:rPr>
          <w:rFonts w:hint="eastAsia"/>
          <w:b/>
        </w:rPr>
        <w:t>:</w:t>
      </w:r>
      <w:r>
        <w:rPr>
          <w:rFonts w:hint="eastAsia"/>
        </w:rPr>
        <w:t>陳飛龍</w:t>
      </w:r>
      <w:r>
        <w:rPr>
          <w:rFonts w:hint="eastAsia"/>
        </w:rPr>
        <w:t>(</w:t>
      </w:r>
      <w:r>
        <w:rPr>
          <w:rFonts w:hint="eastAsia"/>
        </w:rPr>
        <w:t>南僑集團</w:t>
      </w:r>
      <w:r>
        <w:rPr>
          <w:rFonts w:hint="eastAsia"/>
        </w:rPr>
        <w:t xml:space="preserve"> </w:t>
      </w:r>
      <w:r>
        <w:rPr>
          <w:rFonts w:hint="eastAsia"/>
        </w:rPr>
        <w:t>會長</w:t>
      </w:r>
      <w:r>
        <w:rPr>
          <w:rFonts w:hint="eastAsia"/>
        </w:rPr>
        <w:t>)</w:t>
      </w:r>
    </w:p>
    <w:p w:rsidR="000159CF" w:rsidRDefault="000159CF" w:rsidP="0060549B">
      <w:pPr>
        <w:rPr>
          <w:rFonts w:hint="eastAsia"/>
        </w:rPr>
      </w:pPr>
      <w:r>
        <w:rPr>
          <w:rFonts w:hint="eastAsia"/>
        </w:rPr>
        <w:t>南僑集團關係企業</w:t>
      </w:r>
      <w:proofErr w:type="gramStart"/>
      <w:r>
        <w:rPr>
          <w:rFonts w:hint="eastAsia"/>
        </w:rPr>
        <w:t>群狀塊版圖</w:t>
      </w:r>
      <w:proofErr w:type="gramEnd"/>
      <w:r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水晶藥用香皂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冰淇淋利基市場</w:t>
      </w:r>
      <w:r>
        <w:rPr>
          <w:rFonts w:hint="eastAsia"/>
        </w:rPr>
        <w:t xml:space="preserve"> </w:t>
      </w:r>
    </w:p>
    <w:p w:rsidR="000159CF" w:rsidRDefault="000159CF" w:rsidP="0060549B">
      <w:pPr>
        <w:rPr>
          <w:rFonts w:hint="eastAsia"/>
        </w:rPr>
      </w:pPr>
      <w:r>
        <w:rPr>
          <w:rFonts w:hint="eastAsia"/>
        </w:rPr>
        <w:t>=&gt;</w:t>
      </w:r>
      <w:r>
        <w:rPr>
          <w:rFonts w:hint="eastAsia"/>
        </w:rPr>
        <w:t>定價分析</w:t>
      </w:r>
      <w:r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差異化分析</w:t>
      </w:r>
    </w:p>
    <w:p w:rsidR="004F4708" w:rsidRDefault="004F4708" w:rsidP="0060549B">
      <w:pPr>
        <w:rPr>
          <w:rFonts w:hint="eastAsia"/>
        </w:rPr>
      </w:pPr>
    </w:p>
    <w:p w:rsidR="004F4708" w:rsidRDefault="004F4708" w:rsidP="004F4708">
      <w:pPr>
        <w:rPr>
          <w:rFonts w:hint="eastAsia"/>
        </w:rPr>
      </w:pPr>
      <w:r w:rsidRPr="00C24513">
        <w:rPr>
          <w:rFonts w:hint="eastAsia"/>
          <w:b/>
        </w:rPr>
        <w:t>與談人</w:t>
      </w:r>
      <w:r w:rsidRPr="00C24513">
        <w:rPr>
          <w:rFonts w:hint="eastAsia"/>
          <w:b/>
        </w:rPr>
        <w:t>:</w:t>
      </w:r>
      <w:r>
        <w:rPr>
          <w:rFonts w:hint="eastAsia"/>
        </w:rPr>
        <w:t>張志浩</w:t>
      </w:r>
      <w:r>
        <w:rPr>
          <w:rFonts w:hint="eastAsia"/>
        </w:rPr>
        <w:t xml:space="preserve"> (</w:t>
      </w:r>
      <w:r>
        <w:rPr>
          <w:rFonts w:hint="eastAsia"/>
        </w:rPr>
        <w:t>奧美互動</w:t>
      </w:r>
      <w:proofErr w:type="gramStart"/>
      <w:r>
        <w:rPr>
          <w:rFonts w:hint="eastAsia"/>
        </w:rPr>
        <w:t>行銷暨奧美</w:t>
      </w:r>
      <w:proofErr w:type="gramEnd"/>
      <w:r>
        <w:rPr>
          <w:rFonts w:hint="eastAsia"/>
        </w:rPr>
        <w:t>數位媒體行銷</w:t>
      </w:r>
      <w:r>
        <w:rPr>
          <w:rFonts w:hint="eastAsia"/>
        </w:rPr>
        <w:t xml:space="preserve"> </w:t>
      </w:r>
      <w:r>
        <w:rPr>
          <w:rFonts w:hint="eastAsia"/>
        </w:rPr>
        <w:t>董事總經理</w:t>
      </w:r>
      <w:r>
        <w:rPr>
          <w:rFonts w:hint="eastAsia"/>
        </w:rPr>
        <w:t>)</w:t>
      </w:r>
    </w:p>
    <w:p w:rsidR="004F4708" w:rsidRDefault="004F4708" w:rsidP="004F4708">
      <w:pPr>
        <w:rPr>
          <w:rFonts w:hint="eastAsia"/>
        </w:rPr>
      </w:pPr>
      <w:r>
        <w:rPr>
          <w:rFonts w:hint="eastAsia"/>
        </w:rPr>
        <w:t xml:space="preserve">1.E-commerce </w:t>
      </w:r>
      <w:r>
        <w:rPr>
          <w:rFonts w:hint="eastAsia"/>
        </w:rPr>
        <w:t>入口</w:t>
      </w:r>
      <w:r>
        <w:rPr>
          <w:rFonts w:hint="eastAsia"/>
        </w:rPr>
        <w:t xml:space="preserve"> </w:t>
      </w:r>
      <w:r>
        <w:rPr>
          <w:rFonts w:hint="eastAsia"/>
        </w:rPr>
        <w:t>分眾小眾</w:t>
      </w:r>
      <w:r>
        <w:rPr>
          <w:rFonts w:hint="eastAsia"/>
        </w:rPr>
        <w:t xml:space="preserve"> </w:t>
      </w:r>
      <w:r>
        <w:rPr>
          <w:rFonts w:hint="eastAsia"/>
        </w:rPr>
        <w:t>一對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+</w:t>
      </w:r>
      <w:r>
        <w:rPr>
          <w:rFonts w:hint="eastAsia"/>
        </w:rPr>
        <w:t>小眾</w:t>
      </w:r>
      <w:r>
        <w:rPr>
          <w:rFonts w:hint="eastAsia"/>
        </w:rPr>
        <w:t xml:space="preserve"> </w:t>
      </w:r>
    </w:p>
    <w:p w:rsidR="004F4708" w:rsidRPr="000159CF" w:rsidRDefault="004F4708" w:rsidP="004F4708">
      <w:r>
        <w:rPr>
          <w:rFonts w:hint="eastAsia"/>
        </w:rPr>
        <w:t xml:space="preserve">  platform</w:t>
      </w:r>
      <w:r>
        <w:rPr>
          <w:rFonts w:hint="eastAsia"/>
        </w:rPr>
        <w:t>數位策略目的</w:t>
      </w:r>
      <w:proofErr w:type="spellStart"/>
      <w:r>
        <w:rPr>
          <w:rFonts w:hint="eastAsia"/>
        </w:rPr>
        <w:t>channal</w:t>
      </w:r>
      <w:proofErr w:type="spellEnd"/>
      <w:r>
        <w:rPr>
          <w:rFonts w:hint="eastAsia"/>
        </w:rPr>
        <w:t>入口網站行銷順序反制與融合</w:t>
      </w:r>
    </w:p>
    <w:p w:rsidR="004F4708" w:rsidRDefault="004F4708" w:rsidP="0060549B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國家台灣國際知名度低</w:t>
      </w:r>
      <w:r>
        <w:rPr>
          <w:rFonts w:hint="eastAsia"/>
        </w:rPr>
        <w:t xml:space="preserve"> </w:t>
      </w:r>
      <w:r>
        <w:rPr>
          <w:rFonts w:hint="eastAsia"/>
        </w:rPr>
        <w:t>如何用影片數位行銷</w:t>
      </w:r>
      <w:r>
        <w:rPr>
          <w:rFonts w:hint="eastAsia"/>
        </w:rPr>
        <w:t xml:space="preserve"> </w:t>
      </w:r>
      <w:r>
        <w:rPr>
          <w:rFonts w:hint="eastAsia"/>
        </w:rPr>
        <w:t>整合行銷台灣</w:t>
      </w:r>
      <w:r>
        <w:rPr>
          <w:rFonts w:hint="eastAsia"/>
        </w:rPr>
        <w:t xml:space="preserve"> </w:t>
      </w:r>
    </w:p>
    <w:p w:rsidR="004F4708" w:rsidRDefault="004F4708" w:rsidP="0060549B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融合傳統行銷與數位行銷將之效用擴大</w:t>
      </w:r>
    </w:p>
    <w:p w:rsidR="004F4708" w:rsidRDefault="004F4708" w:rsidP="0060549B">
      <w:pPr>
        <w:rPr>
          <w:rFonts w:hint="eastAsia"/>
        </w:rPr>
      </w:pPr>
      <w:r>
        <w:t>E</w:t>
      </w:r>
      <w:r>
        <w:rPr>
          <w:rFonts w:hint="eastAsia"/>
        </w:rPr>
        <w:t xml:space="preserve">x HTC ASUS </w:t>
      </w:r>
      <w:r>
        <w:rPr>
          <w:rFonts w:hint="eastAsia"/>
        </w:rPr>
        <w:t>王品</w:t>
      </w:r>
      <w:r>
        <w:rPr>
          <w:rFonts w:hint="eastAsia"/>
        </w:rPr>
        <w:t xml:space="preserve"> </w:t>
      </w:r>
      <w:r>
        <w:rPr>
          <w:rFonts w:hint="eastAsia"/>
        </w:rPr>
        <w:t>捷安特</w:t>
      </w:r>
    </w:p>
    <w:p w:rsidR="004F4708" w:rsidRDefault="004F4708" w:rsidP="0060549B">
      <w:pPr>
        <w:rPr>
          <w:rFonts w:hint="eastAsia"/>
        </w:rPr>
      </w:pPr>
      <w:r>
        <w:rPr>
          <w:rFonts w:hint="eastAsia"/>
        </w:rPr>
        <w:t>影片</w:t>
      </w:r>
      <w:r>
        <w:rPr>
          <w:rFonts w:hint="eastAsia"/>
        </w:rPr>
        <w:t>I</w:t>
      </w:r>
      <w:proofErr w:type="gramStart"/>
      <w:r>
        <w:t>’</w:t>
      </w:r>
      <w:proofErr w:type="gramEnd"/>
      <w:r>
        <w:rPr>
          <w:rFonts w:hint="eastAsia"/>
        </w:rPr>
        <w:t xml:space="preserve">m </w:t>
      </w:r>
      <w:r>
        <w:t>possible</w:t>
      </w:r>
      <w:r>
        <w:rPr>
          <w:rFonts w:hint="eastAsia"/>
        </w:rPr>
        <w:t xml:space="preserve">  </w:t>
      </w:r>
      <w:hyperlink r:id="rId6" w:history="1">
        <w:r w:rsidRPr="008C7409">
          <w:rPr>
            <w:rStyle w:val="a5"/>
          </w:rPr>
          <w:t>http://www.youtube.com/watch?v=S0bSVpD0V_s&amp;NR=1&amp;feature=endscreen</w:t>
        </w:r>
      </w:hyperlink>
    </w:p>
    <w:p w:rsidR="004F4708" w:rsidRPr="004F4708" w:rsidRDefault="004F4708" w:rsidP="0060549B">
      <w:pPr>
        <w:rPr>
          <w:rFonts w:hint="eastAsia"/>
        </w:rPr>
      </w:pPr>
    </w:p>
    <w:p w:rsidR="000159CF" w:rsidRPr="00C24513" w:rsidRDefault="004F4708" w:rsidP="0060549B">
      <w:pPr>
        <w:rPr>
          <w:rFonts w:hint="eastAsia"/>
          <w:b/>
        </w:rPr>
      </w:pPr>
      <w:r w:rsidRPr="00C24513">
        <w:rPr>
          <w:rFonts w:hint="eastAsia"/>
          <w:b/>
        </w:rPr>
        <w:t>與談人</w:t>
      </w:r>
      <w:r w:rsidRPr="00C24513">
        <w:rPr>
          <w:rFonts w:hint="eastAsia"/>
          <w:b/>
        </w:rPr>
        <w:t>:</w:t>
      </w:r>
      <w:r w:rsidR="000159CF" w:rsidRPr="00C24513">
        <w:rPr>
          <w:rFonts w:hint="eastAsia"/>
        </w:rPr>
        <w:t>林建甫</w:t>
      </w:r>
    </w:p>
    <w:p w:rsidR="00C24513" w:rsidRDefault="00C24513" w:rsidP="00C24513">
      <w:pPr>
        <w:rPr>
          <w:rFonts w:hint="eastAsia"/>
        </w:rPr>
      </w:pPr>
      <w:r>
        <w:rPr>
          <w:rFonts w:hint="eastAsia"/>
        </w:rPr>
        <w:t>台灣電腦宿敵</w:t>
      </w:r>
      <w:r>
        <w:rPr>
          <w:rFonts w:hint="eastAsia"/>
        </w:rPr>
        <w:t>:</w:t>
      </w:r>
      <w:r>
        <w:rPr>
          <w:rFonts w:hint="eastAsia"/>
        </w:rPr>
        <w:t>蘋果行銷策略與品牌交叉搭售</w:t>
      </w:r>
    </w:p>
    <w:p w:rsidR="00C24513" w:rsidRDefault="00C24513">
      <w:pPr>
        <w:rPr>
          <w:rFonts w:hint="eastAsia"/>
        </w:rPr>
      </w:pPr>
      <w:r>
        <w:rPr>
          <w:rFonts w:hint="eastAsia"/>
        </w:rPr>
        <w:t>未來改善方向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C24513" w:rsidTr="00C24513">
        <w:tc>
          <w:tcPr>
            <w:tcW w:w="4847" w:type="dxa"/>
          </w:tcPr>
          <w:p w:rsidR="00C24513" w:rsidRDefault="00C24513">
            <w:pPr>
              <w:rPr>
                <w:rFonts w:hint="eastAsia"/>
              </w:rPr>
            </w:pPr>
            <w:r>
              <w:rPr>
                <w:rFonts w:hint="eastAsia"/>
              </w:rPr>
              <w:t>Asus</w:t>
            </w:r>
            <w:r>
              <w:rPr>
                <w:rFonts w:hint="eastAsia"/>
              </w:rPr>
              <w:t>弱勢</w:t>
            </w:r>
          </w:p>
        </w:tc>
        <w:tc>
          <w:tcPr>
            <w:tcW w:w="4847" w:type="dxa"/>
          </w:tcPr>
          <w:p w:rsidR="00C24513" w:rsidRDefault="00C24513" w:rsidP="00C24513">
            <w:pPr>
              <w:rPr>
                <w:rFonts w:hint="eastAsia"/>
              </w:rPr>
            </w:pPr>
            <w:r>
              <w:rPr>
                <w:rFonts w:hint="eastAsia"/>
              </w:rPr>
              <w:t>Apple</w:t>
            </w:r>
            <w:r>
              <w:rPr>
                <w:rFonts w:hint="eastAsia"/>
              </w:rPr>
              <w:t>弱勢</w:t>
            </w:r>
            <w:r>
              <w:rPr>
                <w:rFonts w:hint="eastAsia"/>
              </w:rPr>
              <w:t xml:space="preserve"> </w:t>
            </w:r>
          </w:p>
          <w:p w:rsidR="00C24513" w:rsidRDefault="00C24513">
            <w:pPr>
              <w:rPr>
                <w:rFonts w:hint="eastAsia"/>
              </w:rPr>
            </w:pPr>
          </w:p>
        </w:tc>
      </w:tr>
      <w:tr w:rsidR="00C24513" w:rsidTr="00C24513">
        <w:trPr>
          <w:trHeight w:val="1470"/>
        </w:trPr>
        <w:tc>
          <w:tcPr>
            <w:tcW w:w="4847" w:type="dxa"/>
          </w:tcPr>
          <w:p w:rsidR="00C24513" w:rsidRDefault="00C24513" w:rsidP="00C2451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1.Win8 </w:t>
            </w:r>
            <w:r>
              <w:rPr>
                <w:rFonts w:hint="eastAsia"/>
              </w:rPr>
              <w:t>可以整合</w:t>
            </w:r>
            <w:proofErr w:type="gramStart"/>
            <w:r>
              <w:rPr>
                <w:rFonts w:hint="eastAsia"/>
              </w:rPr>
              <w:t>桌電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筆電</w:t>
            </w:r>
            <w:proofErr w:type="gramEnd"/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平板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各種</w:t>
            </w:r>
            <w:r>
              <w:rPr>
                <w:rFonts w:hint="eastAsia"/>
              </w:rPr>
              <w:t>App</w:t>
            </w:r>
            <w:r>
              <w:rPr>
                <w:rFonts w:hint="eastAsia"/>
              </w:rPr>
              <w:t>容易觸控</w:t>
            </w:r>
            <w:r>
              <w:rPr>
                <w:rFonts w:asciiTheme="minorEastAsia" w:hAnsiTheme="minorEastAsia" w:hint="eastAsia"/>
              </w:rPr>
              <w:t>。</w:t>
            </w:r>
          </w:p>
          <w:p w:rsidR="00C24513" w:rsidRDefault="00C24513" w:rsidP="00C24513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需要登陸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hint="eastAsia"/>
              </w:rPr>
              <w:t>不容易關閉電腦與</w:t>
            </w:r>
            <w:r>
              <w:rPr>
                <w:rFonts w:hint="eastAsia"/>
              </w:rPr>
              <w:t>App</w:t>
            </w:r>
            <w:r>
              <w:rPr>
                <w:rFonts w:ascii="新細明體" w:eastAsia="新細明體" w:hAnsi="新細明體" w:hint="eastAsia"/>
              </w:rPr>
              <w:t>。</w:t>
            </w:r>
          </w:p>
        </w:tc>
        <w:tc>
          <w:tcPr>
            <w:tcW w:w="4847" w:type="dxa"/>
          </w:tcPr>
          <w:p w:rsidR="00C24513" w:rsidRDefault="00C24513" w:rsidP="00C24513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產品線與功能較少</w:t>
            </w:r>
            <w:r>
              <w:rPr>
                <w:rFonts w:asciiTheme="minorEastAsia" w:hAnsiTheme="minorEastAsia" w:hint="eastAsia"/>
              </w:rPr>
              <w:t>。</w:t>
            </w:r>
            <w:r>
              <w:rPr>
                <w:rFonts w:hint="eastAsia"/>
              </w:rPr>
              <w:t xml:space="preserve"> </w:t>
            </w:r>
          </w:p>
          <w:p w:rsidR="00C24513" w:rsidRDefault="00C24513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t>I</w:t>
            </w:r>
            <w:r>
              <w:rPr>
                <w:rFonts w:hint="eastAsia"/>
              </w:rPr>
              <w:t>pad mini</w:t>
            </w:r>
            <w:r>
              <w:rPr>
                <w:rFonts w:hint="eastAsia"/>
              </w:rPr>
              <w:t>不能打電話</w:t>
            </w:r>
            <w:r>
              <w:rPr>
                <w:rFonts w:asciiTheme="minorEastAsia" w:hAnsiTheme="minorEastAsia" w:hint="eastAsia"/>
              </w:rPr>
              <w:t>。</w:t>
            </w:r>
          </w:p>
        </w:tc>
      </w:tr>
    </w:tbl>
    <w:p w:rsidR="00C24513" w:rsidRDefault="00C24513" w:rsidP="00C24513">
      <w:pPr>
        <w:rPr>
          <w:rFonts w:hint="eastAsia"/>
        </w:rPr>
      </w:pPr>
      <w:r>
        <w:rPr>
          <w:rFonts w:hint="eastAsia"/>
        </w:rPr>
        <w:t>Asus</w:t>
      </w:r>
      <w:r>
        <w:rPr>
          <w:rFonts w:hint="eastAsia"/>
        </w:rPr>
        <w:t>模仿</w:t>
      </w:r>
      <w:r>
        <w:rPr>
          <w:rFonts w:hint="eastAsia"/>
        </w:rPr>
        <w:t>Apple</w:t>
      </w:r>
      <w:r>
        <w:rPr>
          <w:rFonts w:hint="eastAsia"/>
        </w:rPr>
        <w:t>反而削弱了</w:t>
      </w:r>
      <w:r>
        <w:rPr>
          <w:rFonts w:hint="eastAsia"/>
        </w:rPr>
        <w:t>Windows</w:t>
      </w:r>
      <w:r>
        <w:rPr>
          <w:rFonts w:hint="eastAsia"/>
        </w:rPr>
        <w:t>傳統系統多功能整合及方便使用的介面的競爭優勢</w:t>
      </w:r>
      <w:r>
        <w:rPr>
          <w:rFonts w:asciiTheme="minorEastAsia" w:hAnsiTheme="minorEastAsia" w:hint="eastAsia"/>
        </w:rPr>
        <w:t>。</w:t>
      </w:r>
    </w:p>
    <w:p w:rsidR="00C24513" w:rsidRDefault="00C24513">
      <w:pPr>
        <w:rPr>
          <w:rFonts w:hint="eastAsia"/>
        </w:rPr>
      </w:pPr>
    </w:p>
    <w:p w:rsidR="00C24513" w:rsidRDefault="00C24513">
      <w:pPr>
        <w:rPr>
          <w:rFonts w:hint="eastAsia"/>
          <w:b/>
        </w:rPr>
      </w:pPr>
      <w:r>
        <w:rPr>
          <w:rFonts w:hint="eastAsia"/>
          <w:b/>
        </w:rPr>
        <w:t>從</w:t>
      </w:r>
      <w:r>
        <w:rPr>
          <w:rFonts w:hint="eastAsia"/>
          <w:b/>
        </w:rPr>
        <w:t>[-3.0</w:t>
      </w:r>
      <w:r>
        <w:rPr>
          <w:rFonts w:hint="eastAsia"/>
          <w:b/>
        </w:rPr>
        <w:t>行銷</w:t>
      </w:r>
      <w:r>
        <w:rPr>
          <w:rFonts w:hint="eastAsia"/>
          <w:b/>
        </w:rPr>
        <w:t>]</w:t>
      </w:r>
      <w:r>
        <w:rPr>
          <w:rFonts w:hint="eastAsia"/>
          <w:b/>
        </w:rPr>
        <w:t>到</w:t>
      </w:r>
      <w:r>
        <w:rPr>
          <w:rFonts w:hint="eastAsia"/>
          <w:b/>
        </w:rPr>
        <w:t>[+3.0</w:t>
      </w:r>
      <w:r>
        <w:rPr>
          <w:rFonts w:hint="eastAsia"/>
          <w:b/>
        </w:rPr>
        <w:t>行銷</w:t>
      </w:r>
      <w:r>
        <w:rPr>
          <w:rFonts w:hint="eastAsia"/>
          <w:b/>
        </w:rPr>
        <w:t>]</w:t>
      </w:r>
      <w:r>
        <w:rPr>
          <w:rFonts w:hint="eastAsia"/>
          <w:b/>
        </w:rPr>
        <w:t>的演化七步驟</w:t>
      </w:r>
    </w:p>
    <w:p w:rsidR="00C24513" w:rsidRDefault="00C24513">
      <w:pPr>
        <w:rPr>
          <w:rFonts w:hint="eastAsia"/>
          <w:b/>
        </w:rPr>
      </w:pPr>
    </w:p>
    <w:p w:rsidR="00C24513" w:rsidRPr="00C24513" w:rsidRDefault="00C24513" w:rsidP="00C24513">
      <w:pPr>
        <w:pStyle w:val="a4"/>
        <w:numPr>
          <w:ilvl w:val="0"/>
          <w:numId w:val="2"/>
        </w:numPr>
        <w:ind w:leftChars="0"/>
        <w:rPr>
          <w:rFonts w:hint="eastAsia"/>
          <w:b/>
        </w:rPr>
      </w:pPr>
      <w:r w:rsidRPr="00C24513">
        <w:rPr>
          <w:rFonts w:hint="eastAsia"/>
          <w:b/>
        </w:rPr>
        <w:t>Product Marketing(-3.0)</w:t>
      </w:r>
    </w:p>
    <w:p w:rsidR="00C24513" w:rsidRDefault="00C24513" w:rsidP="00DF1825">
      <w:pPr>
        <w:pStyle w:val="a4"/>
        <w:ind w:leftChars="0" w:left="360"/>
        <w:rPr>
          <w:rFonts w:hint="eastAsia"/>
          <w:b/>
        </w:rPr>
      </w:pPr>
      <w:r>
        <w:rPr>
          <w:rFonts w:hint="eastAsia"/>
          <w:b/>
        </w:rPr>
        <w:t>新產品導向時期</w:t>
      </w:r>
      <w:r w:rsidR="00DF1825">
        <w:rPr>
          <w:rFonts w:ascii="新細明體" w:eastAsia="新細明體" w:hAnsi="新細明體" w:hint="eastAsia"/>
          <w:b/>
        </w:rPr>
        <w:t>，</w:t>
      </w:r>
      <w:r>
        <w:rPr>
          <w:rFonts w:hint="eastAsia"/>
          <w:b/>
        </w:rPr>
        <w:t>從無到有</w:t>
      </w:r>
      <w:r w:rsidR="00DF1825">
        <w:rPr>
          <w:rFonts w:asciiTheme="minorEastAsia" w:hAnsiTheme="minorEastAsia" w:hint="eastAsia"/>
          <w:b/>
        </w:rPr>
        <w:t>。</w:t>
      </w:r>
    </w:p>
    <w:p w:rsidR="00DF1825" w:rsidRPr="00DF1825" w:rsidRDefault="00DF1825" w:rsidP="00DF1825">
      <w:pPr>
        <w:pStyle w:val="a4"/>
        <w:numPr>
          <w:ilvl w:val="0"/>
          <w:numId w:val="2"/>
        </w:numPr>
        <w:ind w:leftChars="0"/>
        <w:rPr>
          <w:rFonts w:hint="eastAsia"/>
          <w:b/>
        </w:rPr>
      </w:pPr>
      <w:r w:rsidRPr="00DF1825">
        <w:rPr>
          <w:rFonts w:hint="eastAsia"/>
          <w:b/>
        </w:rPr>
        <w:t>Product Marketing(-</w:t>
      </w:r>
      <w:r w:rsidRPr="00DF1825">
        <w:rPr>
          <w:rFonts w:hint="eastAsia"/>
          <w:b/>
        </w:rPr>
        <w:t>2</w:t>
      </w:r>
      <w:r w:rsidRPr="00DF1825">
        <w:rPr>
          <w:rFonts w:hint="eastAsia"/>
          <w:b/>
        </w:rPr>
        <w:t>.0)</w:t>
      </w:r>
    </w:p>
    <w:p w:rsidR="00C24513" w:rsidRDefault="00C24513" w:rsidP="00DF1825">
      <w:pPr>
        <w:pStyle w:val="a4"/>
        <w:ind w:leftChars="0" w:left="360"/>
        <w:rPr>
          <w:rFonts w:hint="eastAsia"/>
          <w:b/>
        </w:rPr>
      </w:pPr>
      <w:r>
        <w:rPr>
          <w:rFonts w:hint="eastAsia"/>
          <w:b/>
        </w:rPr>
        <w:t>產品導向時期</w:t>
      </w:r>
      <w:r w:rsidR="00DF1825">
        <w:rPr>
          <w:rFonts w:ascii="新細明體" w:eastAsia="新細明體" w:hAnsi="新細明體" w:hint="eastAsia"/>
          <w:b/>
        </w:rPr>
        <w:t>，</w:t>
      </w:r>
      <w:r>
        <w:rPr>
          <w:rFonts w:hint="eastAsia"/>
          <w:b/>
        </w:rPr>
        <w:t>從少到多</w:t>
      </w:r>
    </w:p>
    <w:p w:rsidR="00DF1825" w:rsidRPr="00C24513" w:rsidRDefault="00DF1825" w:rsidP="00DF1825">
      <w:pPr>
        <w:pStyle w:val="a4"/>
        <w:numPr>
          <w:ilvl w:val="0"/>
          <w:numId w:val="2"/>
        </w:numPr>
        <w:ind w:leftChars="0"/>
        <w:rPr>
          <w:rFonts w:hint="eastAsia"/>
          <w:b/>
        </w:rPr>
      </w:pPr>
      <w:r>
        <w:rPr>
          <w:rFonts w:hint="eastAsia"/>
          <w:b/>
        </w:rPr>
        <w:t>Product Marketing(-1</w:t>
      </w:r>
      <w:r w:rsidRPr="00C24513">
        <w:rPr>
          <w:rFonts w:hint="eastAsia"/>
          <w:b/>
        </w:rPr>
        <w:t>.0)</w:t>
      </w:r>
    </w:p>
    <w:p w:rsidR="00C24513" w:rsidRDefault="00C24513" w:rsidP="00DF1825">
      <w:pPr>
        <w:pStyle w:val="a4"/>
        <w:ind w:leftChars="0" w:left="360"/>
        <w:rPr>
          <w:rFonts w:hint="eastAsia"/>
          <w:b/>
        </w:rPr>
      </w:pPr>
      <w:r>
        <w:rPr>
          <w:rFonts w:hint="eastAsia"/>
          <w:b/>
        </w:rPr>
        <w:t>品質導向時期</w:t>
      </w:r>
      <w:r w:rsidR="00DF1825">
        <w:rPr>
          <w:rFonts w:ascii="新細明體" w:eastAsia="新細明體" w:hAnsi="新細明體" w:hint="eastAsia"/>
          <w:b/>
        </w:rPr>
        <w:t>，</w:t>
      </w:r>
      <w:r>
        <w:rPr>
          <w:rFonts w:hint="eastAsia"/>
          <w:b/>
        </w:rPr>
        <w:t>從好</w:t>
      </w:r>
      <w:r w:rsidR="00DF1825">
        <w:rPr>
          <w:rFonts w:hint="eastAsia"/>
          <w:b/>
        </w:rPr>
        <w:t>到</w:t>
      </w:r>
      <w:r>
        <w:rPr>
          <w:rFonts w:hint="eastAsia"/>
          <w:b/>
        </w:rPr>
        <w:t>優</w:t>
      </w:r>
      <w:r w:rsidR="00DF1825">
        <w:rPr>
          <w:rFonts w:asciiTheme="minorEastAsia" w:hAnsiTheme="minorEastAsia" w:hint="eastAsia"/>
          <w:b/>
        </w:rPr>
        <w:t>。</w:t>
      </w:r>
    </w:p>
    <w:p w:rsidR="00DF1825" w:rsidRPr="00DF1825" w:rsidRDefault="00DF1825" w:rsidP="00DF1825">
      <w:pPr>
        <w:pStyle w:val="a4"/>
        <w:numPr>
          <w:ilvl w:val="0"/>
          <w:numId w:val="2"/>
        </w:numPr>
        <w:ind w:leftChars="0"/>
        <w:rPr>
          <w:rFonts w:hint="eastAsia"/>
          <w:b/>
        </w:rPr>
      </w:pPr>
      <w:r>
        <w:rPr>
          <w:rFonts w:hint="eastAsia"/>
          <w:b/>
        </w:rPr>
        <w:t>Product Marketing(0</w:t>
      </w:r>
      <w:r w:rsidRPr="00C24513">
        <w:rPr>
          <w:rFonts w:hint="eastAsia"/>
          <w:b/>
        </w:rPr>
        <w:t>.0)</w:t>
      </w:r>
    </w:p>
    <w:p w:rsidR="00C24513" w:rsidRDefault="00C24513" w:rsidP="00DF1825">
      <w:pPr>
        <w:pStyle w:val="a4"/>
        <w:ind w:leftChars="0" w:left="360"/>
        <w:rPr>
          <w:rFonts w:hint="eastAsia"/>
          <w:b/>
        </w:rPr>
      </w:pPr>
      <w:r>
        <w:rPr>
          <w:rFonts w:hint="eastAsia"/>
          <w:b/>
        </w:rPr>
        <w:t>價格導向時期</w:t>
      </w:r>
      <w:r w:rsidR="00DF1825">
        <w:rPr>
          <w:rFonts w:ascii="新細明體" w:eastAsia="新細明體" w:hAnsi="新細明體" w:hint="eastAsia"/>
          <w:b/>
        </w:rPr>
        <w:t>，</w:t>
      </w:r>
      <w:proofErr w:type="gramStart"/>
      <w:r w:rsidR="00DF1825">
        <w:rPr>
          <w:rFonts w:hint="eastAsia"/>
          <w:b/>
        </w:rPr>
        <w:t>從貴到</w:t>
      </w:r>
      <w:proofErr w:type="gramEnd"/>
      <w:r w:rsidR="00DF1825">
        <w:rPr>
          <w:rFonts w:hint="eastAsia"/>
          <w:b/>
        </w:rPr>
        <w:t>宜</w:t>
      </w:r>
      <w:r w:rsidR="00DF1825">
        <w:rPr>
          <w:rFonts w:asciiTheme="minorEastAsia" w:hAnsiTheme="minorEastAsia" w:hint="eastAsia"/>
          <w:b/>
        </w:rPr>
        <w:t>。</w:t>
      </w:r>
    </w:p>
    <w:p w:rsidR="00DF1825" w:rsidRPr="00C24513" w:rsidRDefault="00DF1825" w:rsidP="00DF1825">
      <w:pPr>
        <w:pStyle w:val="a4"/>
        <w:numPr>
          <w:ilvl w:val="0"/>
          <w:numId w:val="2"/>
        </w:numPr>
        <w:ind w:leftChars="0"/>
        <w:rPr>
          <w:rFonts w:hint="eastAsia"/>
          <w:b/>
        </w:rPr>
      </w:pPr>
      <w:r>
        <w:rPr>
          <w:rFonts w:hint="eastAsia"/>
          <w:b/>
        </w:rPr>
        <w:t>Product Marketing(1</w:t>
      </w:r>
      <w:r w:rsidRPr="00C24513">
        <w:rPr>
          <w:rFonts w:hint="eastAsia"/>
          <w:b/>
        </w:rPr>
        <w:t>.0)</w:t>
      </w:r>
    </w:p>
    <w:p w:rsidR="00C24513" w:rsidRDefault="00C24513" w:rsidP="00DF1825">
      <w:pPr>
        <w:pStyle w:val="a4"/>
        <w:ind w:leftChars="0" w:left="360"/>
        <w:rPr>
          <w:rFonts w:hint="eastAsia"/>
          <w:b/>
        </w:rPr>
      </w:pPr>
      <w:r>
        <w:rPr>
          <w:rFonts w:hint="eastAsia"/>
          <w:b/>
        </w:rPr>
        <w:t>滿意導向時期</w:t>
      </w:r>
      <w:r w:rsidR="00DF1825">
        <w:rPr>
          <w:rFonts w:ascii="新細明體" w:eastAsia="新細明體" w:hAnsi="新細明體" w:hint="eastAsia"/>
          <w:b/>
        </w:rPr>
        <w:t>，</w:t>
      </w:r>
      <w:r>
        <w:rPr>
          <w:rFonts w:hint="eastAsia"/>
          <w:b/>
        </w:rPr>
        <w:t>從物美價廉到顧客滿意</w:t>
      </w:r>
      <w:r w:rsidR="00DF1825">
        <w:rPr>
          <w:rFonts w:asciiTheme="minorEastAsia" w:hAnsiTheme="minorEastAsia" w:hint="eastAsia"/>
          <w:b/>
        </w:rPr>
        <w:t>。</w:t>
      </w:r>
      <w:r>
        <w:rPr>
          <w:rFonts w:hint="eastAsia"/>
          <w:b/>
        </w:rPr>
        <w:t xml:space="preserve"> </w:t>
      </w:r>
    </w:p>
    <w:p w:rsidR="00DF1825" w:rsidRPr="00C24513" w:rsidRDefault="00DF1825" w:rsidP="00DF1825">
      <w:pPr>
        <w:pStyle w:val="a4"/>
        <w:numPr>
          <w:ilvl w:val="0"/>
          <w:numId w:val="2"/>
        </w:numPr>
        <w:ind w:leftChars="0"/>
        <w:rPr>
          <w:rFonts w:hint="eastAsia"/>
          <w:b/>
        </w:rPr>
      </w:pPr>
      <w:r>
        <w:rPr>
          <w:rFonts w:hint="eastAsia"/>
          <w:b/>
        </w:rPr>
        <w:t>Product Marketing(2</w:t>
      </w:r>
      <w:r w:rsidRPr="00C24513">
        <w:rPr>
          <w:rFonts w:hint="eastAsia"/>
          <w:b/>
        </w:rPr>
        <w:t>.0)</w:t>
      </w:r>
    </w:p>
    <w:p w:rsidR="00C24513" w:rsidRDefault="00C24513" w:rsidP="00DF1825">
      <w:pPr>
        <w:pStyle w:val="a4"/>
        <w:ind w:leftChars="0" w:left="360"/>
        <w:rPr>
          <w:rFonts w:hint="eastAsia"/>
          <w:b/>
        </w:rPr>
      </w:pPr>
      <w:r>
        <w:rPr>
          <w:rFonts w:hint="eastAsia"/>
          <w:b/>
        </w:rPr>
        <w:t>關係導向時期</w:t>
      </w:r>
      <w:r w:rsidR="00DF1825">
        <w:rPr>
          <w:rFonts w:ascii="新細明體" w:eastAsia="新細明體" w:hAnsi="新細明體" w:hint="eastAsia"/>
          <w:b/>
        </w:rPr>
        <w:t>，</w:t>
      </w:r>
      <w:r>
        <w:rPr>
          <w:rFonts w:hint="eastAsia"/>
          <w:b/>
        </w:rPr>
        <w:t>從滿意時期到關係</w:t>
      </w:r>
      <w:r w:rsidR="00DF1825">
        <w:rPr>
          <w:rFonts w:asciiTheme="minorEastAsia" w:hAnsiTheme="minorEastAsia" w:hint="eastAsia"/>
          <w:b/>
        </w:rPr>
        <w:t>。</w:t>
      </w:r>
    </w:p>
    <w:p w:rsidR="00DF1825" w:rsidRPr="00C24513" w:rsidRDefault="00DF1825" w:rsidP="00DF1825">
      <w:pPr>
        <w:pStyle w:val="a4"/>
        <w:numPr>
          <w:ilvl w:val="0"/>
          <w:numId w:val="2"/>
        </w:numPr>
        <w:ind w:leftChars="0"/>
        <w:rPr>
          <w:rFonts w:hint="eastAsia"/>
          <w:b/>
        </w:rPr>
      </w:pPr>
      <w:r>
        <w:rPr>
          <w:rFonts w:hint="eastAsia"/>
          <w:b/>
        </w:rPr>
        <w:t>Product Marketing(</w:t>
      </w:r>
      <w:r w:rsidRPr="00C24513">
        <w:rPr>
          <w:rFonts w:hint="eastAsia"/>
          <w:b/>
        </w:rPr>
        <w:t>3.0)</w:t>
      </w:r>
    </w:p>
    <w:p w:rsidR="00C24513" w:rsidRDefault="00DF1825" w:rsidP="00DF1825">
      <w:pPr>
        <w:pStyle w:val="a4"/>
        <w:ind w:leftChars="0" w:left="360"/>
        <w:rPr>
          <w:rFonts w:hint="eastAsia"/>
          <w:b/>
        </w:rPr>
      </w:pPr>
      <w:r>
        <w:rPr>
          <w:rFonts w:hint="eastAsia"/>
          <w:b/>
        </w:rPr>
        <w:t>心靈導向時期</w:t>
      </w:r>
      <w:r>
        <w:rPr>
          <w:rFonts w:ascii="新細明體" w:eastAsia="新細明體" w:hAnsi="新細明體" w:hint="eastAsia"/>
          <w:b/>
        </w:rPr>
        <w:t>，</w:t>
      </w:r>
      <w:r>
        <w:rPr>
          <w:rFonts w:hint="eastAsia"/>
          <w:b/>
        </w:rPr>
        <w:t>形體到心靈</w:t>
      </w:r>
      <w:r>
        <w:rPr>
          <w:rFonts w:asciiTheme="minorEastAsia" w:hAnsiTheme="minorEastAsia" w:hint="eastAsia"/>
          <w:b/>
        </w:rPr>
        <w:t>。</w:t>
      </w:r>
    </w:p>
    <w:p w:rsidR="00DF1825" w:rsidRPr="00C24513" w:rsidRDefault="00DF1825" w:rsidP="00DF1825">
      <w:pPr>
        <w:pStyle w:val="a4"/>
        <w:ind w:leftChars="0" w:left="360"/>
        <w:rPr>
          <w:b/>
        </w:rPr>
      </w:pPr>
      <w:r>
        <w:rPr>
          <w:rFonts w:hint="eastAsia"/>
          <w:b/>
        </w:rPr>
        <w:t>4P+people</w:t>
      </w:r>
      <w:proofErr w:type="gramStart"/>
      <w:r>
        <w:rPr>
          <w:rFonts w:hint="eastAsia"/>
          <w:b/>
        </w:rPr>
        <w:t>,power</w:t>
      </w:r>
      <w:bookmarkEnd w:id="0"/>
      <w:proofErr w:type="gramEnd"/>
    </w:p>
    <w:sectPr w:rsidR="00DF1825" w:rsidRPr="00C24513" w:rsidSect="00C91F2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A7422"/>
    <w:multiLevelType w:val="hybridMultilevel"/>
    <w:tmpl w:val="7F8CB1F2"/>
    <w:lvl w:ilvl="0" w:tplc="94C85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7A96E83"/>
    <w:multiLevelType w:val="hybridMultilevel"/>
    <w:tmpl w:val="2628170C"/>
    <w:lvl w:ilvl="0" w:tplc="FC087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49B"/>
    <w:rsid w:val="000159CF"/>
    <w:rsid w:val="000276CD"/>
    <w:rsid w:val="003C1B50"/>
    <w:rsid w:val="004F4708"/>
    <w:rsid w:val="0060549B"/>
    <w:rsid w:val="00614E3C"/>
    <w:rsid w:val="00C24513"/>
    <w:rsid w:val="00C91F2C"/>
    <w:rsid w:val="00CA1C97"/>
    <w:rsid w:val="00DB1AD2"/>
    <w:rsid w:val="00DF1825"/>
    <w:rsid w:val="00E6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C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1CB8"/>
    <w:pPr>
      <w:ind w:leftChars="200" w:left="480"/>
    </w:pPr>
  </w:style>
  <w:style w:type="character" w:styleId="a5">
    <w:name w:val="Hyperlink"/>
    <w:basedOn w:val="a0"/>
    <w:uiPriority w:val="99"/>
    <w:unhideWhenUsed/>
    <w:rsid w:val="004F47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C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1CB8"/>
    <w:pPr>
      <w:ind w:leftChars="200" w:left="480"/>
    </w:pPr>
  </w:style>
  <w:style w:type="character" w:styleId="a5">
    <w:name w:val="Hyperlink"/>
    <w:basedOn w:val="a0"/>
    <w:uiPriority w:val="99"/>
    <w:unhideWhenUsed/>
    <w:rsid w:val="004F47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S0bSVpD0V_s&amp;NR=1&amp;feature=endscree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482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2012-12-22T18:03:00Z</dcterms:created>
  <dcterms:modified xsi:type="dcterms:W3CDTF">2012-12-22T19:59:00Z</dcterms:modified>
</cp:coreProperties>
</file>