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4BB" w:rsidRDefault="00E764BB" w:rsidP="00A533E1">
      <w:pPr>
        <w:spacing w:line="360" w:lineRule="auto"/>
        <w:jc w:val="center"/>
        <w:rPr>
          <w:rFonts w:ascii="標楷體" w:eastAsia="標楷體" w:hAnsi="標楷體" w:cs="標楷體" w:hint="eastAsia"/>
          <w:sz w:val="30"/>
          <w:szCs w:val="30"/>
        </w:rPr>
      </w:pPr>
      <w:bookmarkStart w:id="0" w:name="_GoBack"/>
      <w:r w:rsidRPr="00E764BB">
        <w:rPr>
          <w:rFonts w:ascii="標楷體" w:eastAsia="標楷體" w:hAnsi="標楷體" w:cs="標楷體" w:hint="eastAsia"/>
          <w:sz w:val="30"/>
          <w:szCs w:val="30"/>
        </w:rPr>
        <w:t>教育科技專業知能應用於各級學校之案例與經驗分享</w:t>
      </w:r>
    </w:p>
    <w:p w:rsidR="00E764BB" w:rsidRPr="00E764BB" w:rsidRDefault="00E764BB" w:rsidP="00E764BB">
      <w:pPr>
        <w:spacing w:line="360" w:lineRule="auto"/>
        <w:jc w:val="right"/>
        <w:rPr>
          <w:rFonts w:ascii="標楷體" w:eastAsia="標楷體" w:hAnsi="標楷體" w:cs="標楷體"/>
        </w:rPr>
      </w:pPr>
      <w:r w:rsidRPr="00E764BB">
        <w:rPr>
          <w:rFonts w:ascii="標楷體" w:eastAsia="標楷體" w:hAnsi="標楷體" w:cs="標楷體" w:hint="eastAsia"/>
        </w:rPr>
        <w:t>時間：</w:t>
      </w:r>
      <w:r w:rsidRPr="00E764BB">
        <w:rPr>
          <w:rFonts w:ascii="標楷體" w:eastAsia="標楷體" w:hAnsi="標楷體" w:cs="標楷體"/>
        </w:rPr>
        <w:t>102</w:t>
      </w:r>
      <w:r w:rsidRPr="00E764BB">
        <w:rPr>
          <w:rFonts w:ascii="標楷體" w:eastAsia="標楷體" w:hAnsi="標楷體" w:cs="標楷體" w:hint="eastAsia"/>
        </w:rPr>
        <w:t>年</w:t>
      </w:r>
      <w:r w:rsidRPr="00E764BB">
        <w:rPr>
          <w:rFonts w:ascii="標楷體" w:eastAsia="標楷體" w:hAnsi="標楷體" w:cs="標楷體"/>
        </w:rPr>
        <w:t>11</w:t>
      </w:r>
      <w:r w:rsidRPr="00E764BB">
        <w:rPr>
          <w:rFonts w:ascii="標楷體" w:eastAsia="標楷體" w:hAnsi="標楷體" w:cs="標楷體" w:hint="eastAsia"/>
        </w:rPr>
        <w:t>月</w:t>
      </w:r>
      <w:r w:rsidRPr="00E764BB">
        <w:rPr>
          <w:rFonts w:ascii="標楷體" w:eastAsia="標楷體" w:hAnsi="標楷體" w:cs="標楷體"/>
        </w:rPr>
        <w:t>23</w:t>
      </w:r>
      <w:r w:rsidRPr="00E764BB">
        <w:rPr>
          <w:rFonts w:ascii="標楷體" w:eastAsia="標楷體" w:hAnsi="標楷體" w:cs="標楷體" w:hint="eastAsia"/>
        </w:rPr>
        <w:t>日</w:t>
      </w:r>
      <w:r w:rsidRPr="00E764BB">
        <w:rPr>
          <w:rFonts w:ascii="標楷體" w:eastAsia="標楷體" w:hAnsi="標楷體" w:cs="標楷體"/>
        </w:rPr>
        <w:t>(</w:t>
      </w:r>
      <w:r w:rsidRPr="00E764BB">
        <w:rPr>
          <w:rFonts w:ascii="標楷體" w:eastAsia="標楷體" w:hAnsi="標楷體" w:cs="標楷體" w:hint="eastAsia"/>
        </w:rPr>
        <w:t>週六</w:t>
      </w:r>
      <w:r w:rsidRPr="00E764BB">
        <w:rPr>
          <w:rFonts w:ascii="標楷體" w:eastAsia="標楷體" w:hAnsi="標楷體" w:cs="標楷體"/>
        </w:rPr>
        <w:t>) 9:10-11:00AM</w:t>
      </w:r>
      <w:r>
        <w:rPr>
          <w:rFonts w:ascii="標楷體" w:eastAsia="標楷體" w:hAnsi="標楷體" w:cs="標楷體" w:hint="eastAsia"/>
        </w:rPr>
        <w:br/>
      </w:r>
      <w:r w:rsidRPr="00E764BB">
        <w:rPr>
          <w:rFonts w:ascii="標楷體" w:eastAsia="標楷體" w:hAnsi="標楷體" w:cs="標楷體" w:hint="eastAsia"/>
        </w:rPr>
        <w:t>主講人：陳佩芬</w:t>
      </w:r>
    </w:p>
    <w:p w:rsidR="00B433E5" w:rsidRPr="00735C95" w:rsidRDefault="00B433E5" w:rsidP="0030496B">
      <w:pPr>
        <w:spacing w:line="360" w:lineRule="auto"/>
        <w:rPr>
          <w:rFonts w:ascii="標楷體" w:eastAsia="標楷體" w:hAnsi="標楷體" w:cs="Times New Roman"/>
        </w:rPr>
      </w:pPr>
      <w:r w:rsidRPr="00735C95">
        <w:rPr>
          <w:rFonts w:ascii="標楷體" w:eastAsia="標楷體" w:hAnsi="標楷體" w:cs="標楷體"/>
        </w:rPr>
        <w:t xml:space="preserve">     </w:t>
      </w:r>
      <w:r w:rsidRPr="00735C95">
        <w:rPr>
          <w:rFonts w:ascii="標楷體" w:eastAsia="標楷體" w:hAnsi="標楷體" w:cs="標楷體" w:hint="eastAsia"/>
        </w:rPr>
        <w:t>主講人是</w:t>
      </w:r>
      <w:r w:rsidRPr="00735C95">
        <w:rPr>
          <w:rFonts w:ascii="標楷體" w:eastAsia="標楷體" w:hAnsi="標楷體" w:cs="標楷體"/>
        </w:rPr>
        <w:t>102</w:t>
      </w:r>
      <w:r w:rsidRPr="00735C95">
        <w:rPr>
          <w:rFonts w:ascii="標楷體" w:eastAsia="標楷體" w:hAnsi="標楷體" w:cs="標楷體" w:hint="eastAsia"/>
        </w:rPr>
        <w:t>年六月甫畢業的碩士學姊，</w:t>
      </w:r>
      <w:r w:rsidR="00E764BB">
        <w:rPr>
          <w:rFonts w:ascii="標楷體" w:eastAsia="標楷體" w:hAnsi="標楷體" w:cs="標楷體" w:hint="eastAsia"/>
        </w:rPr>
        <w:t>何</w:t>
      </w:r>
      <w:r w:rsidRPr="00735C95">
        <w:rPr>
          <w:rFonts w:ascii="標楷體" w:eastAsia="標楷體" w:hAnsi="標楷體" w:cs="標楷體" w:hint="eastAsia"/>
        </w:rPr>
        <w:t>老師特地邀請她與</w:t>
      </w:r>
      <w:r>
        <w:rPr>
          <w:rFonts w:ascii="標楷體" w:eastAsia="標楷體" w:hAnsi="標楷體" w:cs="標楷體" w:hint="eastAsia"/>
        </w:rPr>
        <w:t>我們</w:t>
      </w:r>
      <w:r w:rsidRPr="00735C95">
        <w:rPr>
          <w:rFonts w:ascii="標楷體" w:eastAsia="標楷體" w:hAnsi="標楷體" w:cs="標楷體" w:hint="eastAsia"/>
        </w:rPr>
        <w:t>分享兩年研讀的經驗。</w:t>
      </w:r>
      <w:r w:rsidRPr="00735C95">
        <w:rPr>
          <w:rFonts w:ascii="標楷體" w:eastAsia="標楷體" w:hAnsi="標楷體" w:cs="標楷體"/>
        </w:rPr>
        <w:t xml:space="preserve"> </w:t>
      </w:r>
      <w:r w:rsidRPr="00735C95">
        <w:rPr>
          <w:rFonts w:ascii="標楷體" w:eastAsia="標楷體" w:hAnsi="標楷體" w:cs="標楷體" w:hint="eastAsia"/>
        </w:rPr>
        <w:t>學姊將她兩年經驗分成幾個部份呈現如下：</w:t>
      </w:r>
    </w:p>
    <w:p w:rsidR="00B433E5" w:rsidRPr="00735C95" w:rsidRDefault="00B433E5" w:rsidP="0030496B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 w:rsidRPr="00735C95">
        <w:rPr>
          <w:rFonts w:ascii="標楷體" w:eastAsia="標楷體" w:hAnsi="標楷體" w:cs="標楷體" w:hint="eastAsia"/>
        </w:rPr>
        <w:t>研讀動機：</w:t>
      </w:r>
      <w:r>
        <w:rPr>
          <w:rFonts w:ascii="標楷體" w:eastAsia="標楷體" w:hAnsi="標楷體" w:cs="Times New Roman"/>
        </w:rPr>
        <w:br/>
      </w:r>
      <w:r w:rsidRPr="00735C95">
        <w:rPr>
          <w:rFonts w:ascii="標楷體" w:eastAsia="標楷體" w:hAnsi="標楷體" w:cs="標楷體" w:hint="eastAsia"/>
        </w:rPr>
        <w:t>為了加薪、進修或夢想，不論為了什麼動機，當你進了研究所就努力把它讀完吧！尤其學姊說許多同學讀到一半會為了某些原因就放棄了，她覺得很可惜，畢竟當初決定好的事，就該執行，過程中一定會遇到困難，選好學習同伴，大家共同打氣，共同努力，讀畢業是有可能的。如果兩年沒法畢業也別擔心，就給自己多些時間，</w:t>
      </w:r>
      <w:r w:rsidRPr="00735C95">
        <w:rPr>
          <w:rFonts w:ascii="標楷體" w:eastAsia="標楷體" w:hAnsi="標楷體" w:cs="標楷體"/>
        </w:rPr>
        <w:t>3</w:t>
      </w:r>
      <w:r w:rsidRPr="00735C95">
        <w:rPr>
          <w:rFonts w:ascii="標楷體" w:eastAsia="標楷體" w:hAnsi="標楷體" w:cs="標楷體" w:hint="eastAsia"/>
        </w:rPr>
        <w:t>年畢業也可以呀！</w:t>
      </w:r>
    </w:p>
    <w:p w:rsidR="00B433E5" w:rsidRPr="00735C95" w:rsidRDefault="00B433E5" w:rsidP="0030496B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 w:rsidRPr="00735C95">
        <w:rPr>
          <w:rFonts w:ascii="標楷體" w:eastAsia="標楷體" w:hAnsi="標楷體" w:cs="標楷體" w:hint="eastAsia"/>
        </w:rPr>
        <w:t>修課經驗分享：</w:t>
      </w:r>
      <w:r w:rsidRPr="00735C95">
        <w:rPr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Times New Roman"/>
        </w:rPr>
        <w:br/>
      </w:r>
      <w:r w:rsidRPr="00735C95">
        <w:rPr>
          <w:rFonts w:ascii="標楷體" w:eastAsia="標楷體" w:hAnsi="標楷體" w:cs="標楷體" w:hint="eastAsia"/>
        </w:rPr>
        <w:t>『</w:t>
      </w:r>
      <w:r w:rsidRPr="00735C95">
        <w:rPr>
          <w:rFonts w:ascii="標楷體" w:eastAsia="標楷體" w:hAnsi="標楷體" w:cs="標楷體"/>
        </w:rPr>
        <w:t>2</w:t>
      </w:r>
      <w:r w:rsidRPr="00735C95">
        <w:rPr>
          <w:rFonts w:ascii="標楷體" w:eastAsia="標楷體" w:hAnsi="標楷體" w:cs="標楷體" w:hint="eastAsia"/>
        </w:rPr>
        <w:t>年畢業』在時間上對數碩班的同學來說有些壓力。每次上課都會有既定的功課要完成，在職的同學都是白天工作，晚上上課，除了職場外許多人還要忙家務事等雜事，往往功課壓力會讓人想放棄，所以建議學弟妹可以多利用教授給予的</w:t>
      </w:r>
      <w:r w:rsidRPr="00735C95">
        <w:rPr>
          <w:rFonts w:ascii="標楷體" w:eastAsia="標楷體" w:hAnsi="標楷體" w:cs="標楷體"/>
        </w:rPr>
        <w:t>ppt</w:t>
      </w:r>
      <w:r w:rsidRPr="00735C95">
        <w:rPr>
          <w:rFonts w:ascii="標楷體" w:eastAsia="標楷體" w:hAnsi="標楷體" w:cs="標楷體" w:hint="eastAsia"/>
        </w:rPr>
        <w:t>文件做預習，另外學伴很重要，在這段期間找一、兩位學伴共同打氣、互相協助，反而比較能渡過這段無奈期。再者，心態很重要，擁有樂觀的心境，幫助別人其實就是幫助自己，無私分享得到的反而更多。</w:t>
      </w:r>
    </w:p>
    <w:p w:rsidR="00B433E5" w:rsidRPr="00735C95" w:rsidRDefault="00B433E5" w:rsidP="003A409A">
      <w:pPr>
        <w:spacing w:line="360" w:lineRule="auto"/>
        <w:ind w:left="360"/>
        <w:rPr>
          <w:rFonts w:ascii="標楷體" w:eastAsia="標楷體" w:hAnsi="標楷體" w:cs="Times New Roman"/>
        </w:rPr>
      </w:pPr>
      <w:r w:rsidRPr="00735C95">
        <w:rPr>
          <w:rFonts w:ascii="標楷體" w:eastAsia="標楷體" w:hAnsi="標楷體" w:cs="標楷體" w:hint="eastAsia"/>
        </w:rPr>
        <w:t>碩一上修的課有三門：學習心理學、</w:t>
      </w:r>
      <w:r w:rsidRPr="00735C95">
        <w:rPr>
          <w:rFonts w:ascii="標楷體" w:eastAsia="標楷體" w:hAnsi="標楷體" w:cs="標楷體" w:hint="eastAsia"/>
          <w:color w:val="333333"/>
        </w:rPr>
        <w:t>教育傳播與科技、網頁教材教法與實作，一下修得課有數位教學設計、研究方法、需求評估、人力資源發展等，其中研究方法要修完才能修論文，中間只要有耽誤，兩年畢業就有困難。最好是在一上下課程作業時就學習訓練自己的寫作能力，例如『數位教學設計』的作業主題可以用來投行動研究把教案轉化成小論文，並運用研究方法學習寫前三章。學姊建議我們時間要規劃，所有事要盡可能抓時間完成，千萬別拖到最後才做，反而壓得自己喘不過氣。相信自己，過了一上後慢慢就會習慣</w:t>
      </w:r>
      <w:r w:rsidRPr="00735C95">
        <w:rPr>
          <w:rFonts w:ascii="標楷體" w:eastAsia="標楷體" w:hAnsi="標楷體" w:cs="標楷體" w:hint="eastAsia"/>
          <w:color w:val="333333"/>
        </w:rPr>
        <w:lastRenderedPageBreak/>
        <w:t>了，所以堅持很重要。</w:t>
      </w:r>
    </w:p>
    <w:p w:rsidR="00B433E5" w:rsidRPr="00735C95" w:rsidRDefault="00B433E5" w:rsidP="0030496B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 w:rsidRPr="00735C95">
        <w:rPr>
          <w:rFonts w:ascii="標楷體" w:eastAsia="標楷體" w:hAnsi="標楷體" w:cs="標楷體" w:hint="eastAsia"/>
          <w:color w:val="333333"/>
        </w:rPr>
        <w:t>研討會</w:t>
      </w:r>
      <w:r w:rsidRPr="00735C95">
        <w:rPr>
          <w:rFonts w:ascii="標楷體" w:eastAsia="標楷體" w:hAnsi="標楷體" w:cs="標楷體"/>
          <w:color w:val="333333"/>
        </w:rPr>
        <w:t>/</w:t>
      </w:r>
      <w:r w:rsidRPr="00735C95">
        <w:rPr>
          <w:rFonts w:ascii="標楷體" w:eastAsia="標楷體" w:hAnsi="標楷體" w:cs="標楷體" w:hint="eastAsia"/>
          <w:color w:val="333333"/>
        </w:rPr>
        <w:t>學科考準備：</w:t>
      </w:r>
      <w:r>
        <w:rPr>
          <w:rFonts w:ascii="標楷體" w:eastAsia="標楷體" w:hAnsi="標楷體" w:cs="Times New Roman"/>
          <w:color w:val="333333"/>
        </w:rPr>
        <w:br/>
      </w:r>
      <w:r w:rsidRPr="00735C95">
        <w:rPr>
          <w:rFonts w:ascii="標楷體" w:eastAsia="標楷體" w:hAnsi="標楷體" w:cs="標楷體" w:hint="eastAsia"/>
          <w:color w:val="333333"/>
        </w:rPr>
        <w:t>畢業需要參加至少研討會</w:t>
      </w:r>
      <w:r w:rsidRPr="00735C95">
        <w:rPr>
          <w:rFonts w:ascii="標楷體" w:eastAsia="標楷體" w:hAnsi="標楷體" w:cs="標楷體"/>
          <w:color w:val="333333"/>
        </w:rPr>
        <w:t>15</w:t>
      </w:r>
      <w:r w:rsidRPr="00735C95">
        <w:rPr>
          <w:rFonts w:ascii="標楷體" w:eastAsia="標楷體" w:hAnsi="標楷體" w:cs="標楷體" w:hint="eastAsia"/>
          <w:color w:val="333333"/>
        </w:rPr>
        <w:t>場，系上至少</w:t>
      </w:r>
      <w:r w:rsidRPr="00735C95">
        <w:rPr>
          <w:rFonts w:ascii="標楷體" w:eastAsia="標楷體" w:hAnsi="標楷體" w:cs="標楷體"/>
          <w:color w:val="333333"/>
        </w:rPr>
        <w:t>2</w:t>
      </w:r>
      <w:r w:rsidRPr="00735C95">
        <w:rPr>
          <w:rFonts w:ascii="標楷體" w:eastAsia="標楷體" w:hAnsi="標楷體" w:cs="標楷體" w:hint="eastAsia"/>
          <w:color w:val="333333"/>
        </w:rPr>
        <w:t>場，最好在一上下的時間把</w:t>
      </w:r>
      <w:r w:rsidRPr="00735C95">
        <w:rPr>
          <w:rFonts w:ascii="標楷體" w:eastAsia="標楷體" w:hAnsi="標楷體" w:cs="標楷體"/>
          <w:color w:val="333333"/>
        </w:rPr>
        <w:t>15</w:t>
      </w:r>
      <w:r w:rsidRPr="00735C95">
        <w:rPr>
          <w:rFonts w:ascii="標楷體" w:eastAsia="標楷體" w:hAnsi="標楷體" w:cs="標楷體" w:hint="eastAsia"/>
          <w:color w:val="333333"/>
        </w:rPr>
        <w:t>場搞定，建議可以多利用系上開研討會去完成，且研討會完最好把心得完成，放到學習歷程上，以免時間一過就忘了。學姊認為時間規劃很重要，最好碩一</w:t>
      </w:r>
      <w:r w:rsidRPr="00735C95">
        <w:rPr>
          <w:rFonts w:ascii="標楷體" w:eastAsia="標楷體" w:hAnsi="標楷體" w:cs="標楷體" w:hint="eastAsia"/>
        </w:rPr>
        <w:t>下就把研討會的文章發表搞定，暑假就專心完成論文的綱要口試，待碩二上一開學，跟指導教授來回討論，修改論文的綱要（前三章）。到了碩二下就可以輕鬆完成論文，順利畢業。但這麼順輰的時間安排，需要很好的執行力。原本很困難的事，學姊即使途中遭遇家務雜事等困難都順利過關，她勉勵我們堅持努力是有機會的。看到學姊的例子，我最擔心自己的時間規劃能力不足，常為自己找到拖延的藉口，經由學姊的直白，提醒自己『別為偷懶找理由和藉口』，因為學姐的例子告訴我們它是有可能。</w:t>
      </w:r>
    </w:p>
    <w:p w:rsidR="00B433E5" w:rsidRPr="00735C95" w:rsidRDefault="00B433E5" w:rsidP="0026264D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標楷體"/>
        </w:rPr>
      </w:pPr>
      <w:r w:rsidRPr="00735C95">
        <w:rPr>
          <w:rFonts w:ascii="標楷體" w:eastAsia="標楷體" w:hAnsi="標楷體" w:cs="標楷體" w:hint="eastAsia"/>
        </w:rPr>
        <w:t>找指導教授及論文時程注意事項：</w:t>
      </w:r>
      <w:r>
        <w:rPr>
          <w:rFonts w:ascii="標楷體" w:eastAsia="標楷體" w:hAnsi="標楷體" w:cs="Times New Roman"/>
        </w:rPr>
        <w:br/>
      </w:r>
      <w:r w:rsidRPr="00735C95">
        <w:rPr>
          <w:rFonts w:ascii="標楷體" w:eastAsia="標楷體" w:hAnsi="標楷體" w:cs="標楷體" w:hint="eastAsia"/>
        </w:rPr>
        <w:t>找教授時，最好事先了解教授的專長</w:t>
      </w:r>
      <w:r w:rsidRPr="00735C95">
        <w:rPr>
          <w:rFonts w:ascii="標楷體" w:eastAsia="標楷體" w:hAnsi="標楷體" w:cs="標楷體"/>
        </w:rPr>
        <w:t>(</w:t>
      </w:r>
      <w:r w:rsidRPr="00735C95">
        <w:rPr>
          <w:rFonts w:ascii="標楷體" w:eastAsia="標楷體" w:hAnsi="標楷體" w:cs="標楷體" w:hint="eastAsia"/>
        </w:rPr>
        <w:t>首頁</w:t>
      </w:r>
      <w:r w:rsidRPr="00735C95">
        <w:rPr>
          <w:rFonts w:ascii="標楷體" w:eastAsia="標楷體" w:hAnsi="標楷體" w:cs="標楷體"/>
        </w:rPr>
        <w:t>)</w:t>
      </w:r>
      <w:r w:rsidRPr="00735C95">
        <w:rPr>
          <w:rFonts w:ascii="標楷體" w:eastAsia="標楷體" w:hAnsi="標楷體" w:cs="標楷體" w:hint="eastAsia"/>
        </w:rPr>
        <w:t>，且自己也要想法後再寄</w:t>
      </w:r>
      <w:r w:rsidRPr="00735C95">
        <w:rPr>
          <w:rFonts w:ascii="標楷體" w:eastAsia="標楷體" w:hAnsi="標楷體" w:cs="標楷體"/>
        </w:rPr>
        <w:t>e-mail</w:t>
      </w:r>
      <w:r w:rsidRPr="00735C95">
        <w:rPr>
          <w:rFonts w:ascii="標楷體" w:eastAsia="標楷體" w:hAnsi="標楷體" w:cs="標楷體" w:hint="eastAsia"/>
        </w:rPr>
        <w:t>研究計劃給教授，切記勿一信多寄，畢竟教授間會有交流，這是很不禮貌的態度；最好是一個一個談，若不適合也要禮貌回應。再來是論文時程要注意時間的掌控，如下規劃：</w:t>
      </w:r>
      <w:r w:rsidRPr="00735C95">
        <w:rPr>
          <w:rFonts w:ascii="標楷體" w:eastAsia="標楷體" w:hAnsi="標楷體" w:cs="標楷體"/>
        </w:rPr>
        <w:t xml:space="preserve">  </w:t>
      </w:r>
    </w:p>
    <w:p w:rsidR="00B433E5" w:rsidRPr="00735C95" w:rsidRDefault="00E764BB" w:rsidP="00686D09">
      <w:pPr>
        <w:spacing w:line="360" w:lineRule="auto"/>
        <w:rPr>
          <w:rFonts w:ascii="標楷體" w:eastAsia="標楷體" w:hAnsi="標楷體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4436745</wp:posOffset>
                </wp:positionH>
                <wp:positionV relativeFrom="paragraph">
                  <wp:posOffset>95250</wp:posOffset>
                </wp:positionV>
                <wp:extent cx="1242060" cy="2158365"/>
                <wp:effectExtent l="7620" t="9525" r="7620" b="508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215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3E5" w:rsidRDefault="00B433E5">
                            <w:pPr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新細明體" w:hint="eastAsia"/>
                              </w:rPr>
                              <w:t>徵稿：可試</w:t>
                            </w:r>
                            <w:r>
                              <w:t>3</w:t>
                            </w:r>
                            <w:r>
                              <w:rPr>
                                <w:rFonts w:cs="新細明體" w:hint="eastAsia"/>
                              </w:rPr>
                              <w:t>個地方，但一稿不能</w:t>
                            </w:r>
                            <w:r>
                              <w:t>2</w:t>
                            </w:r>
                            <w:r>
                              <w:rPr>
                                <w:rFonts w:cs="新細明體" w:hint="eastAsia"/>
                              </w:rPr>
                              <w:t>投的原則，可改題目投稿。</w:t>
                            </w:r>
                            <w:r>
                              <w:rPr>
                                <w:rFonts w:cs="Times New Roman"/>
                              </w:rPr>
                              <w:br/>
                            </w:r>
                            <w:r>
                              <w:rPr>
                                <w:rFonts w:cs="新細明體" w:hint="eastAsia"/>
                              </w:rPr>
                              <w:t>投稿可分為審摘要和全文。投稿需在半年前報名，要特別留意日期唷！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49.35pt;margin-top:7.5pt;width:97.8pt;height:1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">
                <v:textbox style="mso-fit-shape-to-text:t">
                  <w:txbxContent>
                    <w:p w:rsidR="00B433E5" w:rsidRDefault="00B433E5">
                      <w:pPr>
                        <w:rPr>
                          <w:rFonts w:cs="Times New Roman"/>
                        </w:rPr>
                      </w:pPr>
                      <w:r>
                        <w:rPr>
                          <w:rFonts w:cs="新細明體" w:hint="eastAsia"/>
                        </w:rPr>
                        <w:t>徵稿：可試</w:t>
                      </w:r>
                      <w:r>
                        <w:t>3</w:t>
                      </w:r>
                      <w:r>
                        <w:rPr>
                          <w:rFonts w:cs="新細明體" w:hint="eastAsia"/>
                        </w:rPr>
                        <w:t>個地方，但一稿不能</w:t>
                      </w:r>
                      <w:r>
                        <w:t>2</w:t>
                      </w:r>
                      <w:r>
                        <w:rPr>
                          <w:rFonts w:cs="新細明體" w:hint="eastAsia"/>
                        </w:rPr>
                        <w:t>投的原則，可改題目投稿。</w:t>
                      </w:r>
                      <w:r>
                        <w:rPr>
                          <w:rFonts w:cs="Times New Roman"/>
                        </w:rPr>
                        <w:br/>
                      </w:r>
                      <w:r>
                        <w:rPr>
                          <w:rFonts w:cs="新細明體" w:hint="eastAsia"/>
                        </w:rPr>
                        <w:t>投稿可分為審摘要和全文。投稿需在半年前報名，要特別留意日期唷！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</w:rPr>
        <w:drawing>
          <wp:inline distT="0" distB="0" distL="0" distR="0">
            <wp:extent cx="4549140" cy="2124075"/>
            <wp:effectExtent l="0" t="0" r="0" b="0"/>
            <wp:docPr id="1" name="資料庫圖表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資料庫圖表 2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147" r="-7507" b="-37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3E5" w:rsidRPr="00735C95" w:rsidRDefault="00B433E5" w:rsidP="008B0988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 w:rsidRPr="00735C95">
        <w:rPr>
          <w:rFonts w:ascii="標楷體" w:eastAsia="標楷體" w:hAnsi="標楷體" w:cs="標楷體" w:hint="eastAsia"/>
        </w:rPr>
        <w:t>論文產出：</w:t>
      </w:r>
      <w:r>
        <w:rPr>
          <w:rFonts w:ascii="標楷體" w:eastAsia="標楷體" w:hAnsi="標楷體" w:cs="Times New Roman"/>
        </w:rPr>
        <w:br/>
      </w:r>
      <w:r w:rsidRPr="00735C95">
        <w:rPr>
          <w:rFonts w:ascii="標楷體" w:eastAsia="標楷體" w:hAnsi="標楷體" w:cs="標楷體" w:hint="eastAsia"/>
        </w:rPr>
        <w:t>如何找題目，是我們目前的困擾。學姊建議從教學困境中找欲改變的現況、</w:t>
      </w:r>
      <w:r w:rsidRPr="00735C95">
        <w:rPr>
          <w:rFonts w:ascii="標楷體" w:eastAsia="標楷體" w:hAnsi="標楷體" w:cs="標楷體" w:hint="eastAsia"/>
        </w:rPr>
        <w:lastRenderedPageBreak/>
        <w:t>學習動機和低落等方向；教育政策則指能力指標、社群合作等議題；學校政策如電子白板、載具、平台，閱讀、晨讀等措施，只要有想法，可以擬定計童，就可以嚐試去做。</w:t>
      </w:r>
    </w:p>
    <w:p w:rsidR="00B433E5" w:rsidRPr="00735C95" w:rsidRDefault="00B433E5" w:rsidP="008B0988">
      <w:pPr>
        <w:spacing w:line="360" w:lineRule="auto"/>
        <w:rPr>
          <w:rFonts w:ascii="標楷體" w:eastAsia="標楷體" w:hAnsi="標楷體" w:cs="Times New Roman"/>
        </w:rPr>
      </w:pPr>
      <w:r w:rsidRPr="00735C95">
        <w:rPr>
          <w:rFonts w:ascii="標楷體" w:eastAsia="標楷體" w:hAnsi="標楷體" w:cs="標楷體" w:hint="eastAsia"/>
        </w:rPr>
        <w:t>最後學姊介給一個</w:t>
      </w:r>
      <w:r>
        <w:rPr>
          <w:rFonts w:ascii="標楷體" w:eastAsia="標楷體" w:hAnsi="標楷體" w:cs="標楷體" w:hint="eastAsia"/>
        </w:rPr>
        <w:t>『</w:t>
      </w:r>
      <w:r w:rsidRPr="00735C95">
        <w:rPr>
          <w:rFonts w:ascii="標楷體" w:eastAsia="標楷體" w:hAnsi="標楷體" w:cs="標楷體" w:hint="eastAsia"/>
        </w:rPr>
        <w:t>碩博士論文知識加值系統</w:t>
      </w:r>
      <w:r>
        <w:rPr>
          <w:rFonts w:ascii="標楷體" w:eastAsia="標楷體" w:hAnsi="標楷體" w:cs="標楷體" w:hint="eastAsia"/>
        </w:rPr>
        <w:t>』</w:t>
      </w:r>
      <w:r w:rsidRPr="00735C95">
        <w:rPr>
          <w:rFonts w:ascii="標楷體" w:eastAsia="標楷體" w:hAnsi="標楷體" w:cs="標楷體" w:hint="eastAsia"/>
        </w:rPr>
        <w:t>，不妨大家可以多利用。</w:t>
      </w:r>
      <w:bookmarkEnd w:id="0"/>
    </w:p>
    <w:sectPr w:rsidR="00B433E5" w:rsidRPr="00735C95" w:rsidSect="00E11C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50B61"/>
    <w:multiLevelType w:val="hybridMultilevel"/>
    <w:tmpl w:val="5E8200B0"/>
    <w:lvl w:ilvl="0" w:tplc="AE14C4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96B"/>
    <w:rsid w:val="000237D9"/>
    <w:rsid w:val="00111D74"/>
    <w:rsid w:val="00130056"/>
    <w:rsid w:val="00141D56"/>
    <w:rsid w:val="00195EBE"/>
    <w:rsid w:val="00197977"/>
    <w:rsid w:val="001A2FCA"/>
    <w:rsid w:val="00224C82"/>
    <w:rsid w:val="0026264D"/>
    <w:rsid w:val="0029152F"/>
    <w:rsid w:val="0030496B"/>
    <w:rsid w:val="003A409A"/>
    <w:rsid w:val="003A40CE"/>
    <w:rsid w:val="003B7A81"/>
    <w:rsid w:val="00410B90"/>
    <w:rsid w:val="004A6FEA"/>
    <w:rsid w:val="004D2EDB"/>
    <w:rsid w:val="00581273"/>
    <w:rsid w:val="0059108B"/>
    <w:rsid w:val="005D1ED8"/>
    <w:rsid w:val="00600159"/>
    <w:rsid w:val="006028A6"/>
    <w:rsid w:val="00686D09"/>
    <w:rsid w:val="00735C95"/>
    <w:rsid w:val="007619BF"/>
    <w:rsid w:val="008B0988"/>
    <w:rsid w:val="009C49CD"/>
    <w:rsid w:val="00A533E1"/>
    <w:rsid w:val="00B433E5"/>
    <w:rsid w:val="00B82FF1"/>
    <w:rsid w:val="00BD7A90"/>
    <w:rsid w:val="00D01D2C"/>
    <w:rsid w:val="00DD5F17"/>
    <w:rsid w:val="00DF5EBA"/>
    <w:rsid w:val="00E11CEF"/>
    <w:rsid w:val="00E57521"/>
    <w:rsid w:val="00E71A78"/>
    <w:rsid w:val="00E764BB"/>
    <w:rsid w:val="00EC3444"/>
    <w:rsid w:val="00F84381"/>
    <w:rsid w:val="00FC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EF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0496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26264D"/>
    <w:rPr>
      <w:rFonts w:ascii="Cambria" w:hAnsi="Cambria" w:cs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26264D"/>
    <w:rPr>
      <w:rFonts w:ascii="Cambria" w:eastAsia="新細明體" w:hAnsi="Cambria" w:cs="Cambri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EF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0496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26264D"/>
    <w:rPr>
      <w:rFonts w:ascii="Cambria" w:hAnsi="Cambria" w:cs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26264D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203</Words>
  <Characters>1159</Characters>
  <Application>Microsoft Office Word</Application>
  <DocSecurity>0</DocSecurity>
  <Lines>9</Lines>
  <Paragraphs>2</Paragraphs>
  <ScaleCrop>false</ScaleCrop>
  <Company>NMJH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2014-02-28T13:13:00Z</dcterms:created>
  <dcterms:modified xsi:type="dcterms:W3CDTF">2014-02-28T13:13:00Z</dcterms:modified>
</cp:coreProperties>
</file>