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8FD" w:rsidRPr="00150D44" w:rsidRDefault="009948FD" w:rsidP="00150D44">
      <w:pPr>
        <w:spacing w:line="360" w:lineRule="auto"/>
        <w:rPr>
          <w:rFonts w:ascii="Times New Roman" w:hAnsi="Times New Roman" w:cs="Times New Roman"/>
          <w:sz w:val="40"/>
          <w:szCs w:val="40"/>
        </w:rPr>
      </w:pPr>
      <w:r w:rsidRPr="00150D44">
        <w:rPr>
          <w:rFonts w:ascii="Times New Roman" w:hAnsi="Times New Roman" w:cs="Times New Roman"/>
          <w:sz w:val="40"/>
          <w:szCs w:val="40"/>
        </w:rPr>
        <w:t>Breaking the language barrier (</w:t>
      </w:r>
      <w:r w:rsidRPr="00150D44">
        <w:rPr>
          <w:rFonts w:ascii="Times New Roman" w:hAnsi="Times New Roman" w:cs="Times New Roman"/>
          <w:sz w:val="40"/>
          <w:szCs w:val="40"/>
        </w:rPr>
        <w:t>打破語言的藩籬</w:t>
      </w:r>
      <w:r w:rsidRPr="00150D44">
        <w:rPr>
          <w:rFonts w:ascii="Times New Roman" w:hAnsi="Times New Roman" w:cs="Times New Roman"/>
          <w:sz w:val="40"/>
          <w:szCs w:val="40"/>
        </w:rPr>
        <w:t>)</w:t>
      </w:r>
    </w:p>
    <w:p w:rsidR="009948FD" w:rsidRPr="00150D44" w:rsidRDefault="009948FD" w:rsidP="00150D44">
      <w:pPr>
        <w:spacing w:line="360" w:lineRule="auto"/>
        <w:jc w:val="center"/>
        <w:rPr>
          <w:rFonts w:ascii="Times New Roman" w:hAnsi="Times New Roman" w:cs="Times New Roman"/>
          <w:sz w:val="32"/>
          <w:szCs w:val="32"/>
        </w:rPr>
      </w:pPr>
      <w:r w:rsidRPr="00150D44">
        <w:rPr>
          <w:rFonts w:ascii="Times New Roman" w:hAnsi="Times New Roman" w:cs="Times New Roman"/>
          <w:sz w:val="32"/>
          <w:szCs w:val="32"/>
        </w:rPr>
        <w:t>By Voicetube     2016/10/</w:t>
      </w:r>
      <w:r w:rsidR="004F0070" w:rsidRPr="00150D44">
        <w:rPr>
          <w:rFonts w:ascii="Times New Roman" w:hAnsi="Times New Roman" w:cs="Times New Roman"/>
          <w:sz w:val="32"/>
          <w:szCs w:val="32"/>
        </w:rPr>
        <w:t>27</w:t>
      </w:r>
      <w:r w:rsidR="00150D44" w:rsidRPr="00150D44">
        <w:rPr>
          <w:rFonts w:ascii="Times New Roman" w:hAnsi="Times New Roman" w:cs="Times New Roman"/>
          <w:sz w:val="32"/>
          <w:szCs w:val="32"/>
        </w:rPr>
        <w:t xml:space="preserve"> 405081182</w:t>
      </w:r>
      <w:r w:rsidR="00150D44" w:rsidRPr="00150D44">
        <w:rPr>
          <w:rFonts w:ascii="Times New Roman" w:hAnsi="Times New Roman" w:cs="Times New Roman"/>
          <w:sz w:val="32"/>
          <w:szCs w:val="32"/>
        </w:rPr>
        <w:t>林沛萱</w:t>
      </w:r>
    </w:p>
    <w:p w:rsidR="008A7563" w:rsidRPr="00150D44" w:rsidRDefault="001779B9" w:rsidP="00150D44">
      <w:pPr>
        <w:spacing w:line="360" w:lineRule="auto"/>
        <w:rPr>
          <w:rFonts w:ascii="Times New Roman" w:hAnsi="Times New Roman" w:cs="Times New Roman"/>
          <w:sz w:val="28"/>
          <w:szCs w:val="28"/>
        </w:rPr>
      </w:pPr>
      <w:r w:rsidRPr="00150D44">
        <w:rPr>
          <w:rFonts w:ascii="Times New Roman" w:hAnsi="Times New Roman" w:cs="Times New Roman"/>
          <w:color w:val="FFC000"/>
          <w:sz w:val="28"/>
          <w:szCs w:val="28"/>
        </w:rPr>
        <w:t>Vocabulary</w:t>
      </w:r>
      <w:r w:rsidRPr="00150D44">
        <w:rPr>
          <w:rFonts w:ascii="Times New Roman" w:hAnsi="Times New Roman" w:cs="Times New Roman"/>
          <w:sz w:val="28"/>
          <w:szCs w:val="28"/>
        </w:rPr>
        <w:t>(</w:t>
      </w:r>
      <w:r w:rsidRPr="00150D44">
        <w:rPr>
          <w:rFonts w:ascii="Times New Roman" w:hAnsi="Times New Roman" w:cs="Times New Roman"/>
          <w:sz w:val="28"/>
          <w:szCs w:val="28"/>
        </w:rPr>
        <w:t>單字</w:t>
      </w:r>
      <w:r w:rsidRPr="00150D44">
        <w:rPr>
          <w:rFonts w:ascii="Times New Roman" w:hAnsi="Times New Roman" w:cs="Times New Roman"/>
          <w:sz w:val="28"/>
          <w:szCs w:val="28"/>
        </w:rPr>
        <w:t>)</w:t>
      </w:r>
      <w:r w:rsidRPr="00150D44">
        <w:rPr>
          <w:rFonts w:ascii="Times New Roman" w:hAnsi="Times New Roman" w:cs="Times New Roman"/>
          <w:sz w:val="32"/>
          <w:szCs w:val="32"/>
        </w:rPr>
        <w:t xml:space="preserve">: </w:t>
      </w:r>
      <w:r w:rsidRPr="00150D44">
        <w:rPr>
          <w:rFonts w:ascii="Times New Roman" w:hAnsi="Times New Roman" w:cs="Times New Roman"/>
          <w:sz w:val="28"/>
          <w:szCs w:val="28"/>
        </w:rPr>
        <w:t>polyglot(</w:t>
      </w:r>
      <w:r w:rsidR="007F2908" w:rsidRPr="00150D44">
        <w:rPr>
          <w:rFonts w:ascii="Times New Roman" w:hAnsi="Times New Roman" w:cs="Times New Roman"/>
          <w:sz w:val="28"/>
          <w:szCs w:val="28"/>
        </w:rPr>
        <w:t>a.</w:t>
      </w:r>
      <w:r w:rsidRPr="00150D44">
        <w:rPr>
          <w:rFonts w:ascii="Times New Roman" w:hAnsi="Times New Roman" w:cs="Times New Roman"/>
          <w:sz w:val="28"/>
          <w:szCs w:val="28"/>
        </w:rPr>
        <w:t xml:space="preserve">) </w:t>
      </w:r>
      <w:r w:rsidRPr="00150D44">
        <w:rPr>
          <w:rFonts w:ascii="Times New Roman" w:hAnsi="Times New Roman" w:cs="Times New Roman"/>
          <w:sz w:val="28"/>
          <w:szCs w:val="28"/>
        </w:rPr>
        <w:t>通數國語言的</w:t>
      </w:r>
      <w:r w:rsidR="004D625C" w:rsidRPr="00150D44">
        <w:rPr>
          <w:rFonts w:ascii="Times New Roman" w:hAnsi="Times New Roman" w:cs="Times New Roman"/>
          <w:sz w:val="28"/>
          <w:szCs w:val="28"/>
        </w:rPr>
        <w:t>、</w:t>
      </w:r>
      <w:r w:rsidRPr="00150D44">
        <w:rPr>
          <w:rFonts w:ascii="Times New Roman" w:hAnsi="Times New Roman" w:cs="Times New Roman"/>
          <w:sz w:val="28"/>
          <w:szCs w:val="28"/>
        </w:rPr>
        <w:t>peculiar</w:t>
      </w:r>
      <w:r w:rsidR="007F2908" w:rsidRPr="00150D44">
        <w:rPr>
          <w:rFonts w:ascii="Times New Roman" w:hAnsi="Times New Roman" w:cs="Times New Roman"/>
          <w:sz w:val="28"/>
          <w:szCs w:val="28"/>
        </w:rPr>
        <w:t xml:space="preserve"> (a.)</w:t>
      </w:r>
      <w:r w:rsidR="007F2908" w:rsidRPr="00150D44">
        <w:rPr>
          <w:rFonts w:ascii="Times New Roman" w:hAnsi="Times New Roman" w:cs="Times New Roman"/>
          <w:sz w:val="28"/>
          <w:szCs w:val="28"/>
        </w:rPr>
        <w:t>奇特的；罕見的</w:t>
      </w:r>
      <w:r w:rsidR="004D625C" w:rsidRPr="00150D44">
        <w:rPr>
          <w:rFonts w:ascii="Times New Roman" w:hAnsi="Times New Roman" w:cs="Times New Roman"/>
          <w:sz w:val="28"/>
          <w:szCs w:val="28"/>
        </w:rPr>
        <w:t>、</w:t>
      </w:r>
      <w:r w:rsidR="007F2908" w:rsidRPr="00150D44">
        <w:rPr>
          <w:rFonts w:ascii="Times New Roman" w:hAnsi="Times New Roman" w:cs="Times New Roman"/>
          <w:sz w:val="28"/>
          <w:szCs w:val="28"/>
        </w:rPr>
        <w:t>sensationalize</w:t>
      </w:r>
      <w:r w:rsidR="007F2908" w:rsidRPr="00150D44">
        <w:rPr>
          <w:rFonts w:ascii="Times New Roman" w:hAnsi="Times New Roman" w:cs="Times New Roman"/>
          <w:sz w:val="28"/>
          <w:szCs w:val="28"/>
        </w:rPr>
        <w:t>使引起轟動</w:t>
      </w:r>
      <w:r w:rsidR="004D625C" w:rsidRPr="00150D44">
        <w:rPr>
          <w:rFonts w:ascii="Times New Roman" w:hAnsi="Times New Roman" w:cs="Times New Roman"/>
          <w:sz w:val="28"/>
          <w:szCs w:val="28"/>
        </w:rPr>
        <w:t>、</w:t>
      </w:r>
      <w:r w:rsidR="007F2908" w:rsidRPr="00150D44">
        <w:rPr>
          <w:rFonts w:ascii="Times New Roman" w:hAnsi="Times New Roman" w:cs="Times New Roman"/>
          <w:sz w:val="28"/>
          <w:szCs w:val="28"/>
        </w:rPr>
        <w:t>substantive (a.)</w:t>
      </w:r>
      <w:r w:rsidR="007F2908" w:rsidRPr="00150D44">
        <w:rPr>
          <w:rFonts w:ascii="Times New Roman" w:hAnsi="Times New Roman" w:cs="Times New Roman"/>
          <w:sz w:val="28"/>
          <w:szCs w:val="28"/>
        </w:rPr>
        <w:t>表示實在的；</w:t>
      </w:r>
      <w:r w:rsidR="004D625C" w:rsidRPr="00150D44">
        <w:rPr>
          <w:rFonts w:ascii="Times New Roman" w:hAnsi="Times New Roman" w:cs="Times New Roman"/>
          <w:sz w:val="28"/>
          <w:szCs w:val="28"/>
        </w:rPr>
        <w:t>有實質的、</w:t>
      </w:r>
      <w:r w:rsidR="007F2908" w:rsidRPr="00150D44">
        <w:rPr>
          <w:rFonts w:ascii="Times New Roman" w:hAnsi="Times New Roman" w:cs="Times New Roman"/>
          <w:sz w:val="28"/>
          <w:szCs w:val="28"/>
        </w:rPr>
        <w:t>compartmentalized</w:t>
      </w:r>
      <w:r w:rsidR="007F2908" w:rsidRPr="00150D44">
        <w:rPr>
          <w:rFonts w:ascii="Times New Roman" w:hAnsi="Times New Roman" w:cs="Times New Roman"/>
          <w:sz w:val="28"/>
          <w:szCs w:val="28"/>
        </w:rPr>
        <w:t>劃分；區分</w:t>
      </w:r>
      <w:r w:rsidR="004D625C" w:rsidRPr="00150D44">
        <w:rPr>
          <w:rFonts w:ascii="Times New Roman" w:hAnsi="Times New Roman" w:cs="Times New Roman"/>
          <w:sz w:val="28"/>
          <w:szCs w:val="28"/>
        </w:rPr>
        <w:t>、</w:t>
      </w:r>
      <w:r w:rsidR="008A7563" w:rsidRPr="00150D44">
        <w:rPr>
          <w:rFonts w:ascii="Times New Roman" w:hAnsi="Times New Roman" w:cs="Times New Roman"/>
          <w:sz w:val="28"/>
          <w:szCs w:val="28"/>
        </w:rPr>
        <w:t>cheapen</w:t>
      </w:r>
      <w:r w:rsidR="007F2908" w:rsidRPr="00150D44">
        <w:rPr>
          <w:rFonts w:ascii="Times New Roman" w:hAnsi="Times New Roman" w:cs="Times New Roman"/>
          <w:sz w:val="28"/>
          <w:szCs w:val="28"/>
        </w:rPr>
        <w:t>ed</w:t>
      </w:r>
      <w:r w:rsidR="007F2908" w:rsidRPr="00150D44">
        <w:rPr>
          <w:rFonts w:ascii="Times New Roman" w:hAnsi="Times New Roman" w:cs="Times New Roman"/>
          <w:sz w:val="28"/>
          <w:szCs w:val="28"/>
        </w:rPr>
        <w:t>降低</w:t>
      </w:r>
      <w:r w:rsidR="007F2908" w:rsidRPr="00150D44">
        <w:rPr>
          <w:rFonts w:ascii="Times New Roman" w:hAnsi="Times New Roman" w:cs="Times New Roman"/>
          <w:sz w:val="28"/>
          <w:szCs w:val="28"/>
        </w:rPr>
        <w:t>...</w:t>
      </w:r>
      <w:r w:rsidR="007F2908" w:rsidRPr="00150D44">
        <w:rPr>
          <w:rFonts w:ascii="Times New Roman" w:hAnsi="Times New Roman" w:cs="Times New Roman"/>
          <w:sz w:val="28"/>
          <w:szCs w:val="28"/>
        </w:rPr>
        <w:t>的價格</w:t>
      </w:r>
      <w:r w:rsidR="004D625C" w:rsidRPr="00150D44">
        <w:rPr>
          <w:rFonts w:ascii="Times New Roman" w:hAnsi="Times New Roman" w:cs="Times New Roman"/>
          <w:sz w:val="28"/>
          <w:szCs w:val="28"/>
        </w:rPr>
        <w:t>；</w:t>
      </w:r>
      <w:r w:rsidR="007F2908" w:rsidRPr="00150D44">
        <w:rPr>
          <w:rFonts w:ascii="Times New Roman" w:hAnsi="Times New Roman" w:cs="Times New Roman"/>
          <w:sz w:val="28"/>
          <w:szCs w:val="28"/>
        </w:rPr>
        <w:t>使便宜</w:t>
      </w:r>
      <w:r w:rsidR="004D625C" w:rsidRPr="00150D44">
        <w:rPr>
          <w:rFonts w:ascii="Times New Roman" w:hAnsi="Times New Roman" w:cs="Times New Roman"/>
          <w:sz w:val="28"/>
          <w:szCs w:val="28"/>
        </w:rPr>
        <w:t>、</w:t>
      </w:r>
      <w:r w:rsidR="007F2908" w:rsidRPr="00150D44">
        <w:rPr>
          <w:rFonts w:ascii="Times New Roman" w:hAnsi="Times New Roman" w:cs="Times New Roman"/>
          <w:sz w:val="28"/>
          <w:szCs w:val="28"/>
        </w:rPr>
        <w:t xml:space="preserve">circa </w:t>
      </w:r>
      <w:r w:rsidR="007F2908" w:rsidRPr="00150D44">
        <w:rPr>
          <w:rFonts w:ascii="Times New Roman" w:hAnsi="Times New Roman" w:cs="Times New Roman"/>
          <w:sz w:val="28"/>
          <w:szCs w:val="28"/>
        </w:rPr>
        <w:t>大約</w:t>
      </w:r>
      <w:r w:rsidR="004D625C" w:rsidRPr="00150D44">
        <w:rPr>
          <w:rFonts w:ascii="Times New Roman" w:hAnsi="Times New Roman" w:cs="Times New Roman"/>
          <w:sz w:val="28"/>
          <w:szCs w:val="28"/>
        </w:rPr>
        <w:t>、</w:t>
      </w:r>
      <w:r w:rsidR="007F2908" w:rsidRPr="00150D44">
        <w:rPr>
          <w:rFonts w:ascii="Times New Roman" w:hAnsi="Times New Roman" w:cs="Times New Roman"/>
          <w:sz w:val="28"/>
          <w:szCs w:val="28"/>
        </w:rPr>
        <w:t xml:space="preserve">incrementally </w:t>
      </w:r>
      <w:r w:rsidR="007F2908" w:rsidRPr="00150D44">
        <w:rPr>
          <w:rFonts w:ascii="Times New Roman" w:hAnsi="Times New Roman" w:cs="Times New Roman"/>
          <w:sz w:val="28"/>
          <w:szCs w:val="28"/>
        </w:rPr>
        <w:t>增量</w:t>
      </w:r>
      <w:r w:rsidR="004D625C" w:rsidRPr="00150D44">
        <w:rPr>
          <w:rFonts w:ascii="Times New Roman" w:hAnsi="Times New Roman" w:cs="Times New Roman"/>
          <w:sz w:val="28"/>
          <w:szCs w:val="28"/>
        </w:rPr>
        <w:t>、</w:t>
      </w:r>
      <w:r w:rsidR="00150D44" w:rsidRPr="00150D44">
        <w:rPr>
          <w:rFonts w:ascii="Times New Roman" w:hAnsi="Times New Roman" w:cs="Times New Roman"/>
          <w:sz w:val="28"/>
          <w:szCs w:val="28"/>
        </w:rPr>
        <w:t>articulately</w:t>
      </w:r>
      <w:r w:rsidR="008A7563" w:rsidRPr="00150D44">
        <w:rPr>
          <w:rFonts w:ascii="Times New Roman" w:hAnsi="Times New Roman" w:cs="Times New Roman"/>
          <w:sz w:val="28"/>
          <w:szCs w:val="28"/>
        </w:rPr>
        <w:t xml:space="preserve"> </w:t>
      </w:r>
      <w:r w:rsidR="008A7563" w:rsidRPr="00150D44">
        <w:rPr>
          <w:rFonts w:ascii="Times New Roman" w:hAnsi="Times New Roman" w:cs="Times New Roman"/>
          <w:sz w:val="28"/>
          <w:szCs w:val="28"/>
        </w:rPr>
        <w:t>明確地</w:t>
      </w:r>
      <w:r w:rsidR="008A7563" w:rsidRPr="00150D44">
        <w:rPr>
          <w:rFonts w:ascii="Times New Roman" w:hAnsi="Times New Roman" w:cs="Times New Roman"/>
          <w:sz w:val="28"/>
          <w:szCs w:val="28"/>
        </w:rPr>
        <w:t xml:space="preserve"> insomnia </w:t>
      </w:r>
      <w:r w:rsidR="008A7563" w:rsidRPr="00150D44">
        <w:rPr>
          <w:rFonts w:ascii="Times New Roman" w:hAnsi="Times New Roman" w:cs="Times New Roman"/>
          <w:sz w:val="28"/>
          <w:szCs w:val="28"/>
        </w:rPr>
        <w:t>失眠症</w:t>
      </w:r>
      <w:r w:rsidR="004D625C" w:rsidRPr="00150D44">
        <w:rPr>
          <w:rFonts w:ascii="Times New Roman" w:hAnsi="Times New Roman" w:cs="Times New Roman"/>
          <w:sz w:val="28"/>
          <w:szCs w:val="28"/>
        </w:rPr>
        <w:t>、</w:t>
      </w:r>
      <w:r w:rsidR="008A7563" w:rsidRPr="00150D44">
        <w:rPr>
          <w:rFonts w:ascii="Times New Roman" w:hAnsi="Times New Roman" w:cs="Times New Roman"/>
          <w:sz w:val="28"/>
          <w:szCs w:val="28"/>
        </w:rPr>
        <w:t xml:space="preserve">subtitled </w:t>
      </w:r>
      <w:r w:rsidR="008A7563" w:rsidRPr="00150D44">
        <w:rPr>
          <w:rFonts w:ascii="Times New Roman" w:hAnsi="Times New Roman" w:cs="Times New Roman"/>
          <w:sz w:val="28"/>
          <w:szCs w:val="28"/>
        </w:rPr>
        <w:t>字幕</w:t>
      </w:r>
      <w:r w:rsidR="004D625C" w:rsidRPr="00150D44">
        <w:rPr>
          <w:rFonts w:ascii="Times New Roman" w:eastAsia="新細明體" w:hAnsi="Times New Roman" w:cs="Times New Roman"/>
          <w:sz w:val="28"/>
          <w:szCs w:val="28"/>
        </w:rPr>
        <w:t>、</w:t>
      </w:r>
      <w:r w:rsidR="008A7563" w:rsidRPr="00150D44">
        <w:rPr>
          <w:rFonts w:ascii="Times New Roman" w:hAnsi="Times New Roman" w:cs="Times New Roman"/>
          <w:sz w:val="28"/>
          <w:szCs w:val="28"/>
        </w:rPr>
        <w:t xml:space="preserve">vowel </w:t>
      </w:r>
      <w:r w:rsidR="008A7563" w:rsidRPr="00150D44">
        <w:rPr>
          <w:rFonts w:ascii="Times New Roman" w:hAnsi="Times New Roman" w:cs="Times New Roman"/>
          <w:sz w:val="28"/>
          <w:szCs w:val="28"/>
        </w:rPr>
        <w:t>母音</w:t>
      </w:r>
      <w:r w:rsidR="008A7563" w:rsidRPr="00150D44">
        <w:rPr>
          <w:rFonts w:ascii="Times New Roman" w:hAnsi="Times New Roman" w:cs="Times New Roman"/>
          <w:sz w:val="28"/>
          <w:szCs w:val="28"/>
        </w:rPr>
        <w:t>(a.)</w:t>
      </w:r>
      <w:r w:rsidR="008A7563" w:rsidRPr="00150D44">
        <w:rPr>
          <w:rFonts w:ascii="Times New Roman" w:hAnsi="Times New Roman" w:cs="Times New Roman"/>
          <w:sz w:val="28"/>
          <w:szCs w:val="28"/>
        </w:rPr>
        <w:t>母音的</w:t>
      </w:r>
      <w:r w:rsidR="004D625C" w:rsidRPr="00150D44">
        <w:rPr>
          <w:rFonts w:ascii="Times New Roman" w:hAnsi="Times New Roman" w:cs="Times New Roman"/>
          <w:sz w:val="28"/>
          <w:szCs w:val="28"/>
        </w:rPr>
        <w:t>、</w:t>
      </w:r>
      <w:r w:rsidR="008A7563" w:rsidRPr="00150D44">
        <w:rPr>
          <w:rFonts w:ascii="Times New Roman" w:hAnsi="Times New Roman" w:cs="Times New Roman"/>
          <w:sz w:val="28"/>
          <w:szCs w:val="28"/>
        </w:rPr>
        <w:t>solitary</w:t>
      </w:r>
      <w:r w:rsidR="008A7563" w:rsidRPr="00150D44">
        <w:rPr>
          <w:rFonts w:ascii="Times New Roman" w:hAnsi="Times New Roman" w:cs="Times New Roman"/>
          <w:sz w:val="28"/>
          <w:szCs w:val="28"/>
        </w:rPr>
        <w:t>獨居者</w:t>
      </w:r>
      <w:r w:rsidR="008A7563" w:rsidRPr="00150D44">
        <w:rPr>
          <w:rFonts w:ascii="Times New Roman" w:hAnsi="Times New Roman" w:cs="Times New Roman"/>
          <w:sz w:val="28"/>
          <w:szCs w:val="28"/>
        </w:rPr>
        <w:t>(a.)</w:t>
      </w:r>
      <w:r w:rsidR="008A7563" w:rsidRPr="00150D44">
        <w:rPr>
          <w:rFonts w:ascii="Times New Roman" w:hAnsi="Times New Roman" w:cs="Times New Roman"/>
          <w:sz w:val="28"/>
          <w:szCs w:val="28"/>
        </w:rPr>
        <w:t>孤獨的；獨居的</w:t>
      </w:r>
      <w:r w:rsidR="004D625C" w:rsidRPr="00150D44">
        <w:rPr>
          <w:rFonts w:ascii="Times New Roman" w:hAnsi="Times New Roman" w:cs="Times New Roman"/>
          <w:sz w:val="28"/>
          <w:szCs w:val="28"/>
        </w:rPr>
        <w:t>、</w:t>
      </w:r>
      <w:r w:rsidR="008A7563" w:rsidRPr="00150D44">
        <w:rPr>
          <w:rFonts w:ascii="Times New Roman" w:hAnsi="Times New Roman" w:cs="Times New Roman"/>
          <w:sz w:val="28"/>
          <w:szCs w:val="28"/>
        </w:rPr>
        <w:t>montage</w:t>
      </w:r>
      <w:r w:rsidR="008A7563" w:rsidRPr="00150D44">
        <w:rPr>
          <w:rFonts w:ascii="Times New Roman" w:hAnsi="Times New Roman" w:cs="Times New Roman"/>
          <w:sz w:val="28"/>
          <w:szCs w:val="28"/>
        </w:rPr>
        <w:t>混成畫</w:t>
      </w:r>
      <w:r w:rsidR="008A7563" w:rsidRPr="00150D44">
        <w:rPr>
          <w:rFonts w:ascii="Times New Roman" w:hAnsi="Times New Roman" w:cs="Times New Roman"/>
          <w:sz w:val="28"/>
          <w:szCs w:val="28"/>
        </w:rPr>
        <w:t>,</w:t>
      </w:r>
      <w:r w:rsidR="004D625C" w:rsidRPr="00150D44">
        <w:rPr>
          <w:rFonts w:ascii="Times New Roman" w:hAnsi="Times New Roman" w:cs="Times New Roman"/>
          <w:sz w:val="28"/>
          <w:szCs w:val="28"/>
        </w:rPr>
        <w:t>拼集的照片、</w:t>
      </w:r>
      <w:r w:rsidR="008A7563" w:rsidRPr="00150D44">
        <w:rPr>
          <w:rFonts w:ascii="Times New Roman" w:hAnsi="Times New Roman" w:cs="Times New Roman"/>
          <w:sz w:val="28"/>
          <w:szCs w:val="28"/>
        </w:rPr>
        <w:t>mnemonic (a.)</w:t>
      </w:r>
      <w:r w:rsidR="008A7563" w:rsidRPr="00150D44">
        <w:rPr>
          <w:rFonts w:ascii="Times New Roman" w:hAnsi="Times New Roman" w:cs="Times New Roman"/>
          <w:sz w:val="28"/>
          <w:szCs w:val="28"/>
        </w:rPr>
        <w:t>記憶的；助記的助記符</w:t>
      </w:r>
      <w:r w:rsidR="004D625C" w:rsidRPr="00150D44">
        <w:rPr>
          <w:rFonts w:ascii="Times New Roman" w:eastAsia="新細明體" w:hAnsi="Times New Roman" w:cs="Times New Roman"/>
          <w:sz w:val="28"/>
          <w:szCs w:val="28"/>
        </w:rPr>
        <w:t>、</w:t>
      </w:r>
      <w:r w:rsidR="008A7563" w:rsidRPr="00150D44">
        <w:rPr>
          <w:rFonts w:ascii="Times New Roman" w:hAnsi="Times New Roman" w:cs="Times New Roman"/>
          <w:sz w:val="28"/>
          <w:szCs w:val="28"/>
        </w:rPr>
        <w:t>integrate (vt.)</w:t>
      </w:r>
      <w:r w:rsidR="008A7563" w:rsidRPr="00150D44">
        <w:rPr>
          <w:rFonts w:ascii="Times New Roman" w:hAnsi="Times New Roman" w:cs="Times New Roman"/>
          <w:sz w:val="28"/>
          <w:szCs w:val="28"/>
        </w:rPr>
        <w:t>使結合；使成整體</w:t>
      </w:r>
      <w:r w:rsidR="008A7563" w:rsidRPr="00150D44">
        <w:rPr>
          <w:rFonts w:ascii="Times New Roman" w:hAnsi="Times New Roman" w:cs="Times New Roman"/>
          <w:sz w:val="28"/>
          <w:szCs w:val="28"/>
        </w:rPr>
        <w:t>(vi.)</w:t>
      </w:r>
      <w:r w:rsidR="008A7563" w:rsidRPr="00150D44">
        <w:rPr>
          <w:rFonts w:ascii="Times New Roman" w:hAnsi="Times New Roman" w:cs="Times New Roman"/>
          <w:sz w:val="28"/>
          <w:szCs w:val="28"/>
        </w:rPr>
        <w:t>成一體</w:t>
      </w:r>
      <w:r w:rsidR="008A7563" w:rsidRPr="00150D44">
        <w:rPr>
          <w:rFonts w:ascii="Times New Roman" w:hAnsi="Times New Roman" w:cs="Times New Roman"/>
          <w:sz w:val="28"/>
          <w:szCs w:val="28"/>
        </w:rPr>
        <w:t>(a.)</w:t>
      </w:r>
      <w:r w:rsidR="008A7563" w:rsidRPr="00150D44">
        <w:rPr>
          <w:rFonts w:ascii="Times New Roman" w:hAnsi="Times New Roman" w:cs="Times New Roman"/>
          <w:sz w:val="28"/>
          <w:szCs w:val="28"/>
        </w:rPr>
        <w:t>完整的；完全的</w:t>
      </w:r>
      <w:r w:rsidR="004D625C" w:rsidRPr="00150D44">
        <w:rPr>
          <w:rFonts w:ascii="Times New Roman" w:hAnsi="Times New Roman" w:cs="Times New Roman"/>
          <w:sz w:val="28"/>
          <w:szCs w:val="28"/>
        </w:rPr>
        <w:t>、</w:t>
      </w:r>
      <w:r w:rsidR="008A7563" w:rsidRPr="00150D44">
        <w:rPr>
          <w:rFonts w:ascii="Times New Roman" w:hAnsi="Times New Roman" w:cs="Times New Roman"/>
          <w:sz w:val="28"/>
          <w:szCs w:val="28"/>
        </w:rPr>
        <w:t>melodramatic (a.)</w:t>
      </w:r>
      <w:r w:rsidR="008A7563" w:rsidRPr="00150D44">
        <w:rPr>
          <w:rFonts w:ascii="Times New Roman" w:hAnsi="Times New Roman" w:cs="Times New Roman"/>
          <w:sz w:val="28"/>
          <w:szCs w:val="28"/>
        </w:rPr>
        <w:t>通俗劇風格的</w:t>
      </w:r>
      <w:r w:rsidR="004D625C" w:rsidRPr="00150D44">
        <w:rPr>
          <w:rFonts w:ascii="Times New Roman" w:hAnsi="Times New Roman" w:cs="Times New Roman"/>
          <w:sz w:val="28"/>
          <w:szCs w:val="28"/>
        </w:rPr>
        <w:t>；</w:t>
      </w:r>
      <w:r w:rsidR="008A7563" w:rsidRPr="00150D44">
        <w:rPr>
          <w:rFonts w:ascii="Times New Roman" w:hAnsi="Times New Roman" w:cs="Times New Roman"/>
          <w:sz w:val="28"/>
          <w:szCs w:val="28"/>
        </w:rPr>
        <w:t>戲劇似的</w:t>
      </w:r>
      <w:r w:rsidR="004D625C" w:rsidRPr="00150D44">
        <w:rPr>
          <w:rFonts w:ascii="Times New Roman" w:hAnsi="Times New Roman" w:cs="Times New Roman"/>
          <w:sz w:val="28"/>
          <w:szCs w:val="28"/>
        </w:rPr>
        <w:t>；</w:t>
      </w:r>
      <w:r w:rsidR="008A7563" w:rsidRPr="00150D44">
        <w:rPr>
          <w:rFonts w:ascii="Times New Roman" w:hAnsi="Times New Roman" w:cs="Times New Roman"/>
          <w:sz w:val="28"/>
          <w:szCs w:val="28"/>
        </w:rPr>
        <w:t>甚為感傷的</w:t>
      </w:r>
      <w:r w:rsidR="004D625C" w:rsidRPr="00150D44">
        <w:rPr>
          <w:rFonts w:ascii="Times New Roman" w:hAnsi="Times New Roman" w:cs="Times New Roman"/>
          <w:sz w:val="28"/>
          <w:szCs w:val="28"/>
        </w:rPr>
        <w:t>、</w:t>
      </w:r>
      <w:r w:rsidR="004D625C" w:rsidRPr="00150D44">
        <w:rPr>
          <w:rFonts w:ascii="Times New Roman" w:hAnsi="Times New Roman" w:cs="Times New Roman"/>
          <w:sz w:val="28"/>
          <w:szCs w:val="28"/>
        </w:rPr>
        <w:t xml:space="preserve">mindset </w:t>
      </w:r>
      <w:r w:rsidR="004D625C" w:rsidRPr="00150D44">
        <w:rPr>
          <w:rFonts w:ascii="Times New Roman" w:hAnsi="Times New Roman" w:cs="Times New Roman"/>
          <w:sz w:val="28"/>
          <w:szCs w:val="28"/>
        </w:rPr>
        <w:t>心態；傾向；習慣</w:t>
      </w:r>
      <w:r w:rsidR="004D625C" w:rsidRPr="00150D44">
        <w:rPr>
          <w:rFonts w:ascii="Times New Roman" w:eastAsia="新細明體" w:hAnsi="Times New Roman" w:cs="Times New Roman"/>
          <w:sz w:val="28"/>
          <w:szCs w:val="28"/>
        </w:rPr>
        <w:t>、</w:t>
      </w:r>
      <w:r w:rsidR="004D625C" w:rsidRPr="00150D44">
        <w:rPr>
          <w:rFonts w:ascii="Times New Roman" w:hAnsi="Times New Roman" w:cs="Times New Roman"/>
          <w:sz w:val="28"/>
          <w:szCs w:val="28"/>
        </w:rPr>
        <w:t>assimilation</w:t>
      </w:r>
      <w:r w:rsidR="004D625C" w:rsidRPr="00150D44">
        <w:rPr>
          <w:rFonts w:ascii="Times New Roman" w:hAnsi="Times New Roman" w:cs="Times New Roman"/>
          <w:sz w:val="28"/>
          <w:szCs w:val="28"/>
        </w:rPr>
        <w:tab/>
      </w:r>
      <w:r w:rsidR="004D625C" w:rsidRPr="00150D44">
        <w:rPr>
          <w:rFonts w:ascii="Times New Roman" w:hAnsi="Times New Roman" w:cs="Times New Roman"/>
          <w:sz w:val="28"/>
          <w:szCs w:val="28"/>
        </w:rPr>
        <w:t>同化；同化作用；消化</w:t>
      </w:r>
      <w:r w:rsidR="004D625C" w:rsidRPr="00150D44">
        <w:rPr>
          <w:rFonts w:ascii="Times New Roman" w:eastAsia="新細明體" w:hAnsi="Times New Roman" w:cs="Times New Roman"/>
          <w:sz w:val="28"/>
          <w:szCs w:val="28"/>
        </w:rPr>
        <w:t>、</w:t>
      </w:r>
      <w:r w:rsidR="004D625C" w:rsidRPr="00150D44">
        <w:rPr>
          <w:rFonts w:ascii="Times New Roman" w:hAnsi="Times New Roman" w:cs="Times New Roman"/>
          <w:sz w:val="28"/>
          <w:szCs w:val="28"/>
        </w:rPr>
        <w:t xml:space="preserve">connotation </w:t>
      </w:r>
      <w:r w:rsidR="004D625C" w:rsidRPr="00150D44">
        <w:rPr>
          <w:rFonts w:ascii="Times New Roman" w:hAnsi="Times New Roman" w:cs="Times New Roman"/>
          <w:sz w:val="28"/>
          <w:szCs w:val="28"/>
        </w:rPr>
        <w:t>含蓄</w:t>
      </w:r>
      <w:r w:rsidR="004D625C" w:rsidRPr="00150D44">
        <w:rPr>
          <w:rFonts w:ascii="Times New Roman" w:hAnsi="Times New Roman" w:cs="Times New Roman"/>
          <w:sz w:val="28"/>
          <w:szCs w:val="28"/>
        </w:rPr>
        <w:t>,</w:t>
      </w:r>
      <w:r w:rsidR="004D625C" w:rsidRPr="00150D44">
        <w:rPr>
          <w:rFonts w:ascii="Times New Roman" w:hAnsi="Times New Roman" w:cs="Times New Roman"/>
          <w:sz w:val="28"/>
          <w:szCs w:val="28"/>
        </w:rPr>
        <w:t>內涵</w:t>
      </w:r>
    </w:p>
    <w:p w:rsidR="009948FD" w:rsidRPr="00150D44" w:rsidRDefault="009948FD" w:rsidP="00150D44">
      <w:pPr>
        <w:spacing w:line="360" w:lineRule="auto"/>
        <w:rPr>
          <w:rFonts w:ascii="Times New Roman" w:hAnsi="Times New Roman" w:cs="Times New Roman"/>
          <w:sz w:val="28"/>
          <w:szCs w:val="28"/>
        </w:rPr>
      </w:pPr>
      <w:r w:rsidRPr="00150D44">
        <w:rPr>
          <w:rFonts w:ascii="Times New Roman" w:hAnsi="Times New Roman" w:cs="Times New Roman"/>
          <w:color w:val="FFC000"/>
          <w:sz w:val="28"/>
          <w:szCs w:val="28"/>
        </w:rPr>
        <w:t>Summary</w:t>
      </w:r>
      <w:r w:rsidRPr="00150D44">
        <w:rPr>
          <w:rFonts w:ascii="Times New Roman" w:hAnsi="Times New Roman" w:cs="Times New Roman"/>
          <w:sz w:val="28"/>
          <w:szCs w:val="28"/>
        </w:rPr>
        <w:t>(</w:t>
      </w:r>
      <w:r w:rsidRPr="00150D44">
        <w:rPr>
          <w:rFonts w:ascii="Times New Roman" w:hAnsi="Times New Roman" w:cs="Times New Roman"/>
          <w:sz w:val="28"/>
          <w:szCs w:val="28"/>
        </w:rPr>
        <w:t>概要</w:t>
      </w:r>
      <w:r w:rsidRPr="00150D44">
        <w:rPr>
          <w:rFonts w:ascii="Times New Roman" w:hAnsi="Times New Roman" w:cs="Times New Roman"/>
          <w:sz w:val="28"/>
          <w:szCs w:val="28"/>
        </w:rPr>
        <w:t xml:space="preserve">): </w:t>
      </w:r>
      <w:r w:rsidR="004F0070" w:rsidRPr="00150D44">
        <w:rPr>
          <w:rFonts w:ascii="Times New Roman" w:hAnsi="Times New Roman" w:cs="Times New Roman"/>
          <w:sz w:val="28"/>
          <w:szCs w:val="28"/>
        </w:rPr>
        <w:t xml:space="preserve">In this speech, he said about his course of learning languages and told us how he learn languages in two different ways. The first way is </w:t>
      </w:r>
      <w:r w:rsidR="004F0070" w:rsidRPr="00150D44">
        <w:rPr>
          <w:rFonts w:ascii="Times New Roman" w:eastAsia="新細明體" w:hAnsi="Times New Roman" w:cs="Times New Roman"/>
          <w:sz w:val="28"/>
          <w:szCs w:val="28"/>
        </w:rPr>
        <w:t>"</w:t>
      </w:r>
      <w:r w:rsidR="004F0070" w:rsidRPr="00150D44">
        <w:rPr>
          <w:rFonts w:ascii="Times New Roman" w:hAnsi="Times New Roman" w:cs="Times New Roman"/>
          <w:sz w:val="28"/>
          <w:szCs w:val="28"/>
        </w:rPr>
        <w:t xml:space="preserve"> </w:t>
      </w:r>
      <w:r w:rsidR="004F0070" w:rsidRPr="00150D44">
        <w:rPr>
          <w:rFonts w:ascii="Times New Roman" w:eastAsia="新細明體" w:hAnsi="Times New Roman" w:cs="Times New Roman"/>
          <w:sz w:val="28"/>
          <w:szCs w:val="28"/>
        </w:rPr>
        <w:t>Method of Loci "(</w:t>
      </w:r>
      <w:r w:rsidR="004F0070" w:rsidRPr="00150D44">
        <w:rPr>
          <w:rFonts w:ascii="Times New Roman" w:eastAsia="新細明體" w:hAnsi="Times New Roman" w:cs="Times New Roman"/>
          <w:sz w:val="28"/>
          <w:szCs w:val="28"/>
        </w:rPr>
        <w:t>位置記憶法</w:t>
      </w:r>
      <w:r w:rsidR="004F0070" w:rsidRPr="00150D44">
        <w:rPr>
          <w:rFonts w:ascii="Times New Roman" w:eastAsia="新細明體" w:hAnsi="Times New Roman" w:cs="Times New Roman"/>
          <w:sz w:val="28"/>
          <w:szCs w:val="28"/>
        </w:rPr>
        <w:t>)</w:t>
      </w:r>
      <w:r w:rsidR="004F0070" w:rsidRPr="00150D44">
        <w:rPr>
          <w:rFonts w:ascii="Times New Roman" w:hAnsi="Times New Roman" w:cs="Times New Roman"/>
          <w:sz w:val="28"/>
          <w:szCs w:val="28"/>
        </w:rPr>
        <w:t xml:space="preserve"> , take those words that you want to learn and instead of memorizing them in blocks. You integrate(</w:t>
      </w:r>
      <w:r w:rsidR="004F0070" w:rsidRPr="00150D44">
        <w:rPr>
          <w:rFonts w:ascii="Times New Roman" w:hAnsi="Times New Roman" w:cs="Times New Roman"/>
          <w:sz w:val="28"/>
          <w:szCs w:val="28"/>
        </w:rPr>
        <w:t>使結合</w:t>
      </w:r>
      <w:r w:rsidR="004F0070" w:rsidRPr="00150D44">
        <w:rPr>
          <w:rFonts w:ascii="Times New Roman" w:hAnsi="Times New Roman" w:cs="Times New Roman"/>
          <w:sz w:val="28"/>
          <w:szCs w:val="28"/>
        </w:rPr>
        <w:t>) them into your spatial(</w:t>
      </w:r>
      <w:r w:rsidR="004F0070" w:rsidRPr="00150D44">
        <w:rPr>
          <w:rFonts w:ascii="Times New Roman" w:hAnsi="Times New Roman" w:cs="Times New Roman"/>
          <w:sz w:val="28"/>
          <w:szCs w:val="28"/>
        </w:rPr>
        <w:t>空間的</w:t>
      </w:r>
      <w:r w:rsidR="004F0070" w:rsidRPr="00150D44">
        <w:rPr>
          <w:rFonts w:ascii="Times New Roman" w:hAnsi="Times New Roman" w:cs="Times New Roman"/>
          <w:sz w:val="28"/>
          <w:szCs w:val="28"/>
        </w:rPr>
        <w:t xml:space="preserve">) memory. Another way is connect the words that sound or look similar but have different meanings. For example, "code" and "coat" sound the same, but it has two different meaning.  </w:t>
      </w:r>
    </w:p>
    <w:p w:rsidR="001779B9" w:rsidRPr="00150D44" w:rsidRDefault="009948FD" w:rsidP="00150D44">
      <w:pPr>
        <w:spacing w:line="360" w:lineRule="auto"/>
        <w:rPr>
          <w:rFonts w:ascii="Times New Roman" w:hAnsi="Times New Roman" w:cs="Times New Roman"/>
          <w:sz w:val="28"/>
          <w:szCs w:val="28"/>
        </w:rPr>
      </w:pPr>
      <w:r w:rsidRPr="00150D44">
        <w:rPr>
          <w:rFonts w:ascii="Times New Roman" w:hAnsi="Times New Roman" w:cs="Times New Roman"/>
          <w:color w:val="FFC000"/>
          <w:sz w:val="28"/>
          <w:szCs w:val="28"/>
        </w:rPr>
        <w:lastRenderedPageBreak/>
        <w:t>Reflection</w:t>
      </w:r>
      <w:r w:rsidRPr="00150D44">
        <w:rPr>
          <w:rFonts w:ascii="Times New Roman" w:hAnsi="Times New Roman" w:cs="Times New Roman"/>
          <w:sz w:val="28"/>
          <w:szCs w:val="28"/>
        </w:rPr>
        <w:t>(</w:t>
      </w:r>
      <w:r w:rsidRPr="00150D44">
        <w:rPr>
          <w:rFonts w:ascii="Times New Roman" w:hAnsi="Times New Roman" w:cs="Times New Roman"/>
          <w:sz w:val="28"/>
          <w:szCs w:val="28"/>
        </w:rPr>
        <w:t>反映</w:t>
      </w:r>
      <w:r w:rsidRPr="00150D44">
        <w:rPr>
          <w:rFonts w:ascii="Times New Roman" w:hAnsi="Times New Roman" w:cs="Times New Roman"/>
          <w:sz w:val="28"/>
          <w:szCs w:val="28"/>
        </w:rPr>
        <w:t>):</w:t>
      </w:r>
      <w:r w:rsidR="004F0070" w:rsidRPr="00150D44">
        <w:rPr>
          <w:rFonts w:ascii="Times New Roman" w:hAnsi="Times New Roman" w:cs="Times New Roman"/>
          <w:sz w:val="28"/>
          <w:szCs w:val="28"/>
        </w:rPr>
        <w:t xml:space="preserve"> When I finish this video, I think it is worth to watch.</w:t>
      </w:r>
    </w:p>
    <w:p w:rsidR="004F0070" w:rsidRPr="00150D44" w:rsidRDefault="001779B9" w:rsidP="00150D44">
      <w:pPr>
        <w:spacing w:line="360" w:lineRule="auto"/>
        <w:rPr>
          <w:rFonts w:ascii="Times New Roman" w:hAnsi="Times New Roman" w:cs="Times New Roman"/>
          <w:sz w:val="28"/>
          <w:szCs w:val="28"/>
        </w:rPr>
      </w:pPr>
      <w:r w:rsidRPr="00150D44">
        <w:rPr>
          <w:rFonts w:ascii="Times New Roman" w:hAnsi="Times New Roman" w:cs="Times New Roman"/>
          <w:sz w:val="28"/>
          <w:szCs w:val="28"/>
        </w:rPr>
        <w:t xml:space="preserve">And </w:t>
      </w:r>
      <w:r w:rsidR="004F0070" w:rsidRPr="00150D44">
        <w:rPr>
          <w:rFonts w:ascii="Times New Roman" w:hAnsi="Times New Roman" w:cs="Times New Roman"/>
          <w:sz w:val="28"/>
          <w:szCs w:val="28"/>
        </w:rPr>
        <w:t xml:space="preserve">there are two sentences that I like it very much in this video. "If you talk to a man in a language he understands, that goes to his head. If you </w:t>
      </w:r>
      <w:bookmarkStart w:id="0" w:name="_GoBack"/>
      <w:bookmarkEnd w:id="0"/>
      <w:r w:rsidR="004F0070" w:rsidRPr="00150D44">
        <w:rPr>
          <w:rFonts w:ascii="Times New Roman" w:hAnsi="Times New Roman" w:cs="Times New Roman"/>
          <w:sz w:val="28"/>
          <w:szCs w:val="28"/>
        </w:rPr>
        <w:t>talk to him in his language that goes to his heart. "and " You can translate words easily, but you can't quite translate meaning. " But if I have to choice one, I prefer the first one. I think it makes sense to me. Many people told me, try to speak Korean as much as possible when you are in Korea. They are willing to help you even your Korean are poor. They will feel comfortable if you say their language. However, if you speak a language that the person can understand but not his/her mother tongue. He</w:t>
      </w:r>
      <w:r w:rsidRPr="00150D44">
        <w:rPr>
          <w:rFonts w:ascii="Times New Roman" w:hAnsi="Times New Roman" w:cs="Times New Roman"/>
          <w:sz w:val="28"/>
          <w:szCs w:val="28"/>
        </w:rPr>
        <w:t xml:space="preserve"> </w:t>
      </w:r>
      <w:r w:rsidR="004F0070" w:rsidRPr="00150D44">
        <w:rPr>
          <w:rFonts w:ascii="Times New Roman" w:hAnsi="Times New Roman" w:cs="Times New Roman"/>
          <w:sz w:val="28"/>
          <w:szCs w:val="28"/>
        </w:rPr>
        <w:t>/</w:t>
      </w:r>
      <w:r w:rsidRPr="00150D44">
        <w:rPr>
          <w:rFonts w:ascii="Times New Roman" w:hAnsi="Times New Roman" w:cs="Times New Roman"/>
          <w:sz w:val="28"/>
          <w:szCs w:val="28"/>
        </w:rPr>
        <w:t xml:space="preserve"> </w:t>
      </w:r>
      <w:r w:rsidR="004F0070" w:rsidRPr="00150D44">
        <w:rPr>
          <w:rFonts w:ascii="Times New Roman" w:hAnsi="Times New Roman" w:cs="Times New Roman"/>
          <w:sz w:val="28"/>
          <w:szCs w:val="28"/>
        </w:rPr>
        <w:t>She will just understand what you say, they won</w:t>
      </w:r>
      <w:r w:rsidR="004F0070" w:rsidRPr="00150D44">
        <w:rPr>
          <w:rFonts w:ascii="Times New Roman" w:eastAsia="新細明體" w:hAnsi="Times New Roman" w:cs="Times New Roman"/>
          <w:sz w:val="28"/>
          <w:szCs w:val="28"/>
        </w:rPr>
        <w:t>'</w:t>
      </w:r>
      <w:r w:rsidR="004F0070" w:rsidRPr="00150D44">
        <w:rPr>
          <w:rFonts w:ascii="Times New Roman" w:hAnsi="Times New Roman" w:cs="Times New Roman"/>
          <w:sz w:val="28"/>
          <w:szCs w:val="28"/>
        </w:rPr>
        <w:t>t keep in mind. So, talk to his heart not his head.</w:t>
      </w:r>
    </w:p>
    <w:p w:rsidR="004F0070" w:rsidRPr="00150D44" w:rsidRDefault="004F0070" w:rsidP="00150D44">
      <w:pPr>
        <w:spacing w:line="360" w:lineRule="auto"/>
        <w:rPr>
          <w:rFonts w:ascii="Times New Roman" w:hAnsi="Times New Roman" w:cs="Times New Roman"/>
          <w:sz w:val="28"/>
          <w:szCs w:val="28"/>
        </w:rPr>
      </w:pPr>
    </w:p>
    <w:p w:rsidR="004F0070" w:rsidRPr="00150D44" w:rsidRDefault="004F0070" w:rsidP="00150D44">
      <w:pPr>
        <w:spacing w:line="360" w:lineRule="auto"/>
        <w:jc w:val="center"/>
        <w:rPr>
          <w:rFonts w:ascii="Times New Roman" w:hAnsi="Times New Roman" w:cs="Times New Roman"/>
          <w:sz w:val="28"/>
          <w:szCs w:val="28"/>
        </w:rPr>
      </w:pPr>
    </w:p>
    <w:p w:rsidR="004F0070" w:rsidRPr="00150D44" w:rsidRDefault="004F0070" w:rsidP="00150D44">
      <w:pPr>
        <w:spacing w:line="360" w:lineRule="auto"/>
        <w:jc w:val="center"/>
        <w:rPr>
          <w:rFonts w:ascii="Times New Roman" w:hAnsi="Times New Roman" w:cs="Times New Roman"/>
          <w:sz w:val="28"/>
          <w:szCs w:val="28"/>
        </w:rPr>
      </w:pPr>
    </w:p>
    <w:p w:rsidR="004F0070" w:rsidRPr="00150D44" w:rsidRDefault="004F0070" w:rsidP="00150D44">
      <w:pPr>
        <w:spacing w:line="360" w:lineRule="auto"/>
        <w:jc w:val="center"/>
        <w:rPr>
          <w:rFonts w:ascii="Times New Roman" w:hAnsi="Times New Roman" w:cs="Times New Roman"/>
          <w:sz w:val="28"/>
          <w:szCs w:val="28"/>
        </w:rPr>
      </w:pPr>
      <w:r w:rsidRPr="00150D44">
        <w:rPr>
          <w:rFonts w:ascii="Times New Roman" w:hAnsi="Times New Roman" w:cs="Times New Roman"/>
          <w:sz w:val="28"/>
          <w:szCs w:val="28"/>
        </w:rPr>
        <w:t>https://tw.voicetube.com/videos/25055#</w:t>
      </w:r>
    </w:p>
    <w:sectPr w:rsidR="004F0070" w:rsidRPr="00150D4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294" w:rsidRDefault="00C06294" w:rsidP="00150D44">
      <w:r>
        <w:separator/>
      </w:r>
    </w:p>
  </w:endnote>
  <w:endnote w:type="continuationSeparator" w:id="0">
    <w:p w:rsidR="00C06294" w:rsidRDefault="00C06294" w:rsidP="00150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294" w:rsidRDefault="00C06294" w:rsidP="00150D44">
      <w:r>
        <w:separator/>
      </w:r>
    </w:p>
  </w:footnote>
  <w:footnote w:type="continuationSeparator" w:id="0">
    <w:p w:rsidR="00C06294" w:rsidRDefault="00C06294" w:rsidP="00150D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0FE"/>
    <w:rsid w:val="00150D44"/>
    <w:rsid w:val="001779B9"/>
    <w:rsid w:val="003B50FE"/>
    <w:rsid w:val="004D625C"/>
    <w:rsid w:val="004F0070"/>
    <w:rsid w:val="0060228B"/>
    <w:rsid w:val="006C5A79"/>
    <w:rsid w:val="007F2908"/>
    <w:rsid w:val="008A7563"/>
    <w:rsid w:val="009948FD"/>
    <w:rsid w:val="00BA1406"/>
    <w:rsid w:val="00C062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5B8F82-224E-4106-BCF5-14904767C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0D44"/>
    <w:pPr>
      <w:tabs>
        <w:tab w:val="center" w:pos="4153"/>
        <w:tab w:val="right" w:pos="8306"/>
      </w:tabs>
      <w:snapToGrid w:val="0"/>
    </w:pPr>
    <w:rPr>
      <w:sz w:val="20"/>
      <w:szCs w:val="20"/>
    </w:rPr>
  </w:style>
  <w:style w:type="character" w:customStyle="1" w:styleId="a4">
    <w:name w:val="頁首 字元"/>
    <w:basedOn w:val="a0"/>
    <w:link w:val="a3"/>
    <w:uiPriority w:val="99"/>
    <w:rsid w:val="00150D44"/>
    <w:rPr>
      <w:sz w:val="20"/>
      <w:szCs w:val="20"/>
    </w:rPr>
  </w:style>
  <w:style w:type="paragraph" w:styleId="a5">
    <w:name w:val="footer"/>
    <w:basedOn w:val="a"/>
    <w:link w:val="a6"/>
    <w:uiPriority w:val="99"/>
    <w:unhideWhenUsed/>
    <w:rsid w:val="00150D44"/>
    <w:pPr>
      <w:tabs>
        <w:tab w:val="center" w:pos="4153"/>
        <w:tab w:val="right" w:pos="8306"/>
      </w:tabs>
      <w:snapToGrid w:val="0"/>
    </w:pPr>
    <w:rPr>
      <w:sz w:val="20"/>
      <w:szCs w:val="20"/>
    </w:rPr>
  </w:style>
  <w:style w:type="character" w:customStyle="1" w:styleId="a6">
    <w:name w:val="頁尾 字元"/>
    <w:basedOn w:val="a0"/>
    <w:link w:val="a5"/>
    <w:uiPriority w:val="99"/>
    <w:rsid w:val="00150D4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6D017-A397-4E7D-AF50-562D28CD0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Pages>
  <Words>280</Words>
  <Characters>1597</Characters>
  <Application>Microsoft Office Word</Application>
  <DocSecurity>0</DocSecurity>
  <Lines>13</Lines>
  <Paragraphs>3</Paragraphs>
  <ScaleCrop>false</ScaleCrop>
  <Company/>
  <LinksUpToDate>false</LinksUpToDate>
  <CharactersWithSpaces>1874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2016-10-23T11:30:00Z</dcterms:created>
  <dcterms:modified xsi:type="dcterms:W3CDTF">2016-11-04T10:41:00Z</dcterms:modified>
</cp:coreProperties>
</file>